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A874A4" w14:textId="7B76AC12" w:rsidR="00F85CAB" w:rsidRDefault="006C69E1" w:rsidP="00F85CAB">
      <w:pPr>
        <w:pStyle w:val="CRCoverPage"/>
        <w:tabs>
          <w:tab w:val="left" w:pos="1980"/>
        </w:tabs>
        <w:spacing w:line="259" w:lineRule="auto"/>
        <w:jc w:val="both"/>
        <w:rPr>
          <w:rFonts w:eastAsiaTheme="minorHAnsi" w:cs="Arial"/>
          <w:b/>
          <w:bCs/>
          <w:sz w:val="24"/>
          <w:szCs w:val="24"/>
          <w:lang w:val="en-US"/>
        </w:rPr>
      </w:pPr>
      <w:r w:rsidRPr="00844E68">
        <w:rPr>
          <w:rFonts w:eastAsiaTheme="minorHAnsi" w:cs="Arial"/>
          <w:b/>
          <w:bCs/>
          <w:sz w:val="24"/>
          <w:szCs w:val="24"/>
          <w:lang w:val="en-US"/>
        </w:rPr>
        <w:t>3GPP TSG RAN WG2 #11</w:t>
      </w:r>
      <w:r w:rsidR="00E26480">
        <w:rPr>
          <w:rFonts w:eastAsiaTheme="minorHAnsi" w:cs="Arial"/>
          <w:b/>
          <w:bCs/>
          <w:sz w:val="24"/>
          <w:szCs w:val="24"/>
          <w:lang w:val="en-US"/>
        </w:rPr>
        <w:t>8</w:t>
      </w:r>
      <w:r w:rsidRPr="00844E68">
        <w:rPr>
          <w:rFonts w:eastAsiaTheme="minorHAnsi" w:cs="Arial"/>
          <w:b/>
          <w:bCs/>
          <w:sz w:val="24"/>
          <w:szCs w:val="24"/>
          <w:lang w:val="en-US"/>
        </w:rPr>
        <w:t>-e</w:t>
      </w:r>
      <w:r w:rsidRPr="00844E68">
        <w:rPr>
          <w:rFonts w:eastAsiaTheme="minorHAnsi" w:cs="Arial"/>
          <w:b/>
          <w:bCs/>
          <w:sz w:val="24"/>
          <w:szCs w:val="24"/>
          <w:lang w:val="en-US"/>
        </w:rPr>
        <w:tab/>
        <w:t xml:space="preserve">                                    </w:t>
      </w:r>
      <w:r w:rsidR="00F85CAB" w:rsidRPr="00F85CAB">
        <w:rPr>
          <w:rFonts w:eastAsiaTheme="minorHAnsi" w:cs="Arial"/>
          <w:b/>
          <w:bCs/>
          <w:sz w:val="24"/>
          <w:szCs w:val="24"/>
          <w:lang w:val="en-US"/>
        </w:rPr>
        <w:t>R2-220</w:t>
      </w:r>
      <w:r w:rsidR="003F2FB5">
        <w:rPr>
          <w:rFonts w:eastAsiaTheme="minorHAnsi" w:cs="Arial"/>
          <w:b/>
          <w:bCs/>
          <w:sz w:val="24"/>
          <w:szCs w:val="24"/>
          <w:lang w:val="en-US"/>
        </w:rPr>
        <w:t>5591</w:t>
      </w:r>
    </w:p>
    <w:p w14:paraId="13D629EB" w14:textId="6D6272AA" w:rsidR="006C69E1" w:rsidRPr="00844E68" w:rsidRDefault="006C69E1" w:rsidP="00F85CAB">
      <w:pPr>
        <w:pStyle w:val="CRCoverPage"/>
        <w:tabs>
          <w:tab w:val="left" w:pos="1980"/>
        </w:tabs>
        <w:spacing w:line="259" w:lineRule="auto"/>
        <w:jc w:val="both"/>
        <w:rPr>
          <w:rFonts w:eastAsiaTheme="minorEastAsia" w:cs="Arial"/>
          <w:b/>
          <w:bCs/>
          <w:sz w:val="24"/>
          <w:szCs w:val="22"/>
          <w:lang w:val="en-US" w:eastAsia="ko-KR"/>
        </w:rPr>
      </w:pPr>
      <w:r w:rsidRPr="00844E68">
        <w:rPr>
          <w:rFonts w:eastAsiaTheme="minorEastAsia" w:cs="Arial"/>
          <w:b/>
          <w:bCs/>
          <w:sz w:val="24"/>
          <w:szCs w:val="22"/>
          <w:lang w:val="en-US" w:eastAsia="ko-KR"/>
        </w:rPr>
        <w:t>Online</w:t>
      </w:r>
      <w:r w:rsidRPr="00844E68">
        <w:rPr>
          <w:rFonts w:eastAsiaTheme="minorEastAsia" w:cs="Arial"/>
          <w:b/>
          <w:bCs/>
          <w:sz w:val="24"/>
          <w:szCs w:val="24"/>
          <w:lang w:val="en-US" w:eastAsia="ko-KR"/>
        </w:rPr>
        <w:t xml:space="preserve">, </w:t>
      </w:r>
      <w:r w:rsidR="006741F6">
        <w:rPr>
          <w:rFonts w:eastAsiaTheme="minorEastAsia" w:cs="Arial"/>
          <w:b/>
          <w:bCs/>
          <w:sz w:val="24"/>
          <w:szCs w:val="24"/>
          <w:lang w:val="en-US" w:eastAsia="ko-KR"/>
        </w:rPr>
        <w:t>9</w:t>
      </w:r>
      <w:r w:rsidR="006741F6" w:rsidRPr="006741F6">
        <w:rPr>
          <w:rFonts w:eastAsiaTheme="minorEastAsia" w:cs="Arial"/>
          <w:b/>
          <w:bCs/>
          <w:sz w:val="24"/>
          <w:szCs w:val="24"/>
          <w:vertAlign w:val="superscript"/>
          <w:lang w:val="en-US" w:eastAsia="ko-KR"/>
        </w:rPr>
        <w:t>th</w:t>
      </w:r>
      <w:r w:rsidR="006741F6">
        <w:rPr>
          <w:rFonts w:eastAsiaTheme="minorEastAsia" w:cs="Arial"/>
          <w:b/>
          <w:bCs/>
          <w:sz w:val="24"/>
          <w:szCs w:val="24"/>
          <w:lang w:val="en-US" w:eastAsia="ko-KR"/>
        </w:rPr>
        <w:t xml:space="preserve"> – 20</w:t>
      </w:r>
      <w:r w:rsidR="006741F6" w:rsidRPr="006741F6">
        <w:rPr>
          <w:rFonts w:eastAsiaTheme="minorEastAsia" w:cs="Arial"/>
          <w:b/>
          <w:bCs/>
          <w:sz w:val="24"/>
          <w:szCs w:val="24"/>
          <w:vertAlign w:val="superscript"/>
          <w:lang w:val="en-US" w:eastAsia="ko-KR"/>
        </w:rPr>
        <w:t>th</w:t>
      </w:r>
      <w:r w:rsidR="006741F6">
        <w:rPr>
          <w:rFonts w:eastAsiaTheme="minorEastAsia" w:cs="Arial"/>
          <w:b/>
          <w:bCs/>
          <w:sz w:val="24"/>
          <w:szCs w:val="24"/>
          <w:lang w:val="en-US" w:eastAsia="ko-KR"/>
        </w:rPr>
        <w:t xml:space="preserve"> </w:t>
      </w:r>
      <w:proofErr w:type="gramStart"/>
      <w:r w:rsidR="006741F6">
        <w:rPr>
          <w:rFonts w:eastAsiaTheme="minorEastAsia" w:cs="Arial"/>
          <w:b/>
          <w:bCs/>
          <w:sz w:val="24"/>
          <w:szCs w:val="24"/>
          <w:lang w:val="en-US" w:eastAsia="ko-KR"/>
        </w:rPr>
        <w:t>May</w:t>
      </w:r>
      <w:r w:rsidRPr="00844E68">
        <w:rPr>
          <w:rFonts w:eastAsiaTheme="minorEastAsia" w:cs="Arial"/>
          <w:b/>
          <w:bCs/>
          <w:sz w:val="24"/>
          <w:szCs w:val="24"/>
          <w:lang w:val="en-US" w:eastAsia="ko-KR"/>
        </w:rPr>
        <w:t>,</w:t>
      </w:r>
      <w:proofErr w:type="gramEnd"/>
      <w:r w:rsidRPr="00844E68">
        <w:rPr>
          <w:rFonts w:eastAsiaTheme="minorEastAsia" w:cs="Arial"/>
          <w:b/>
          <w:bCs/>
          <w:sz w:val="24"/>
          <w:szCs w:val="24"/>
          <w:lang w:val="en-US" w:eastAsia="ko-KR"/>
        </w:rPr>
        <w:t xml:space="preserve"> 2022</w:t>
      </w:r>
    </w:p>
    <w:p w14:paraId="2ADD00D6" w14:textId="77777777" w:rsidR="00690F53" w:rsidRPr="00844E68" w:rsidRDefault="00690F53" w:rsidP="00690F53">
      <w:pPr>
        <w:pStyle w:val="CRCoverPage"/>
        <w:tabs>
          <w:tab w:val="left" w:pos="1980"/>
        </w:tabs>
        <w:spacing w:line="259" w:lineRule="auto"/>
        <w:jc w:val="both"/>
        <w:rPr>
          <w:rFonts w:cs="Arial"/>
          <w:b/>
          <w:bCs/>
          <w:sz w:val="24"/>
          <w:szCs w:val="24"/>
          <w:lang w:val="en-US"/>
        </w:rPr>
      </w:pPr>
    </w:p>
    <w:p w14:paraId="6FA141D4" w14:textId="7F0DE979" w:rsidR="00FA20F7" w:rsidRPr="00844E68" w:rsidRDefault="00FA20F7" w:rsidP="25C11578">
      <w:pPr>
        <w:pStyle w:val="CRCoverPage"/>
        <w:tabs>
          <w:tab w:val="left" w:pos="1980"/>
        </w:tabs>
        <w:spacing w:line="259" w:lineRule="auto"/>
        <w:jc w:val="both"/>
        <w:rPr>
          <w:rFonts w:cs="Arial"/>
          <w:b/>
          <w:bCs/>
          <w:sz w:val="24"/>
          <w:szCs w:val="24"/>
          <w:lang w:val="en-US"/>
        </w:rPr>
      </w:pPr>
      <w:r w:rsidRPr="00844E68">
        <w:rPr>
          <w:rFonts w:cs="Arial"/>
          <w:b/>
          <w:bCs/>
          <w:sz w:val="24"/>
          <w:szCs w:val="24"/>
          <w:lang w:val="en-US"/>
        </w:rPr>
        <w:t>Agenda Item:</w:t>
      </w:r>
      <w:r w:rsidRPr="00844E68">
        <w:rPr>
          <w:rFonts w:cs="Arial"/>
          <w:b/>
          <w:bCs/>
        </w:rPr>
        <w:tab/>
      </w:r>
      <w:r w:rsidR="00CF5DE1">
        <w:rPr>
          <w:rFonts w:cs="Arial"/>
          <w:b/>
          <w:bCs/>
          <w:sz w:val="24"/>
          <w:szCs w:val="24"/>
          <w:lang w:val="en-US"/>
        </w:rPr>
        <w:t>6.9.3.2</w:t>
      </w:r>
    </w:p>
    <w:p w14:paraId="186753AF" w14:textId="13E55685" w:rsidR="00FA20F7" w:rsidRPr="00844E68" w:rsidRDefault="0092027E" w:rsidP="00690F53">
      <w:pPr>
        <w:tabs>
          <w:tab w:val="left" w:pos="1985"/>
        </w:tabs>
        <w:rPr>
          <w:rFonts w:ascii="Arial" w:hAnsi="Arial" w:cs="Arial"/>
          <w:b/>
          <w:bCs/>
          <w:sz w:val="24"/>
          <w:szCs w:val="24"/>
        </w:rPr>
      </w:pPr>
      <w:r w:rsidRPr="00844E68">
        <w:rPr>
          <w:rFonts w:ascii="Arial" w:hAnsi="Arial" w:cs="Arial"/>
          <w:b/>
          <w:bCs/>
          <w:sz w:val="24"/>
          <w:szCs w:val="24"/>
        </w:rPr>
        <w:t>Source:</w:t>
      </w:r>
      <w:r w:rsidRPr="00844E68">
        <w:rPr>
          <w:rFonts w:ascii="Arial" w:hAnsi="Arial" w:cs="Arial"/>
          <w:b/>
          <w:bCs/>
          <w:sz w:val="24"/>
          <w:szCs w:val="24"/>
        </w:rPr>
        <w:tab/>
        <w:t>InterDigital</w:t>
      </w:r>
      <w:r w:rsidR="00C66296" w:rsidRPr="00844E68">
        <w:rPr>
          <w:rFonts w:ascii="Arial" w:hAnsi="Arial" w:cs="Arial"/>
          <w:b/>
          <w:bCs/>
          <w:sz w:val="24"/>
          <w:szCs w:val="24"/>
        </w:rPr>
        <w:t>,</w:t>
      </w:r>
      <w:r w:rsidR="00E17A3B" w:rsidRPr="00844E68">
        <w:rPr>
          <w:rFonts w:ascii="Arial" w:hAnsi="Arial" w:cs="Arial"/>
          <w:b/>
          <w:bCs/>
          <w:sz w:val="24"/>
          <w:szCs w:val="24"/>
        </w:rPr>
        <w:t xml:space="preserve"> </w:t>
      </w:r>
      <w:r w:rsidR="001E0E46" w:rsidRPr="00844E68">
        <w:rPr>
          <w:rFonts w:ascii="Arial" w:hAnsi="Arial" w:cs="Arial"/>
          <w:b/>
          <w:bCs/>
          <w:sz w:val="24"/>
          <w:szCs w:val="24"/>
        </w:rPr>
        <w:t>Inc.</w:t>
      </w:r>
    </w:p>
    <w:p w14:paraId="4F02292E" w14:textId="5981CBBD" w:rsidR="00FA20F7" w:rsidRPr="00844E68" w:rsidRDefault="00FA20F7" w:rsidP="00690F53">
      <w:pPr>
        <w:ind w:left="1985" w:hanging="1985"/>
        <w:rPr>
          <w:rFonts w:ascii="Arial" w:hAnsi="Arial" w:cs="Arial"/>
          <w:b/>
          <w:bCs/>
          <w:sz w:val="24"/>
          <w:szCs w:val="24"/>
        </w:rPr>
      </w:pPr>
      <w:r w:rsidRPr="00844E68">
        <w:rPr>
          <w:rFonts w:ascii="Arial" w:hAnsi="Arial" w:cs="Arial"/>
          <w:b/>
          <w:bCs/>
          <w:sz w:val="24"/>
          <w:szCs w:val="24"/>
        </w:rPr>
        <w:t>Title:</w:t>
      </w:r>
      <w:r w:rsidRPr="00844E68">
        <w:rPr>
          <w:rFonts w:ascii="Arial" w:hAnsi="Arial" w:cs="Arial"/>
          <w:b/>
          <w:bCs/>
          <w:sz w:val="24"/>
          <w:szCs w:val="24"/>
        </w:rPr>
        <w:tab/>
      </w:r>
      <w:r w:rsidR="00CF5DE1">
        <w:rPr>
          <w:rFonts w:ascii="Arial" w:hAnsi="Arial" w:cs="Arial"/>
          <w:b/>
          <w:bCs/>
          <w:sz w:val="24"/>
          <w:szCs w:val="24"/>
        </w:rPr>
        <w:t>RLM/BFD Relaxation Reporting</w:t>
      </w:r>
      <w:r w:rsidR="00FA785E" w:rsidRPr="00844E68">
        <w:rPr>
          <w:rFonts w:ascii="Arial" w:hAnsi="Arial" w:cs="Arial"/>
          <w:b/>
          <w:bCs/>
          <w:sz w:val="24"/>
          <w:szCs w:val="24"/>
        </w:rPr>
        <w:t xml:space="preserve"> </w:t>
      </w:r>
    </w:p>
    <w:p w14:paraId="20F2A3ED" w14:textId="39402EF4" w:rsidR="00FA20F7" w:rsidRPr="00844E68" w:rsidRDefault="00A51E32" w:rsidP="00690F53">
      <w:pPr>
        <w:ind w:left="1985" w:hanging="1985"/>
        <w:rPr>
          <w:rFonts w:ascii="Arial" w:hAnsi="Arial" w:cs="Arial"/>
          <w:b/>
          <w:bCs/>
          <w:sz w:val="24"/>
          <w:szCs w:val="24"/>
        </w:rPr>
      </w:pPr>
      <w:r w:rsidRPr="00844E68">
        <w:rPr>
          <w:rFonts w:ascii="Arial" w:hAnsi="Arial" w:cs="Arial"/>
          <w:b/>
          <w:bCs/>
          <w:sz w:val="24"/>
          <w:szCs w:val="24"/>
        </w:rPr>
        <w:t>Document for:</w:t>
      </w:r>
      <w:r w:rsidRPr="00844E68">
        <w:rPr>
          <w:rFonts w:ascii="Arial" w:hAnsi="Arial" w:cs="Arial"/>
          <w:b/>
          <w:bCs/>
          <w:sz w:val="24"/>
          <w:szCs w:val="24"/>
        </w:rPr>
        <w:tab/>
        <w:t>Discussion</w:t>
      </w:r>
    </w:p>
    <w:p w14:paraId="6EB0C2BD" w14:textId="32E89812" w:rsidR="000F3707" w:rsidRPr="003564D6" w:rsidRDefault="000F3707" w:rsidP="000F3707">
      <w:pPr>
        <w:pStyle w:val="Heading1"/>
        <w:pBdr>
          <w:top w:val="single" w:sz="12" w:space="5" w:color="auto"/>
        </w:pBdr>
        <w:spacing w:line="259" w:lineRule="auto"/>
        <w:rPr>
          <w:rFonts w:asciiTheme="majorHAnsi" w:hAnsiTheme="majorHAnsi" w:cstheme="majorHAnsi"/>
          <w:b w:val="0"/>
          <w:bCs w:val="0"/>
        </w:rPr>
      </w:pPr>
      <w:r w:rsidRPr="003564D6">
        <w:rPr>
          <w:rFonts w:asciiTheme="majorHAnsi" w:hAnsiTheme="majorHAnsi" w:cstheme="majorHAnsi"/>
          <w:b w:val="0"/>
          <w:bCs w:val="0"/>
        </w:rPr>
        <w:t>Introduction</w:t>
      </w:r>
    </w:p>
    <w:p w14:paraId="3416D339" w14:textId="607ECA7B" w:rsidR="00E007C8" w:rsidRDefault="00CD760A" w:rsidP="009C0E4F">
      <w:pPr>
        <w:jc w:val="both"/>
        <w:rPr>
          <w:rFonts w:asciiTheme="majorHAnsi" w:hAnsiTheme="majorHAnsi" w:cstheme="majorHAnsi"/>
        </w:rPr>
      </w:pPr>
      <w:r>
        <w:rPr>
          <w:rFonts w:asciiTheme="majorHAnsi" w:hAnsiTheme="majorHAnsi" w:cstheme="majorHAnsi"/>
        </w:rPr>
        <w:t>T</w:t>
      </w:r>
      <w:r w:rsidR="002900BA">
        <w:rPr>
          <w:rFonts w:asciiTheme="majorHAnsi" w:hAnsiTheme="majorHAnsi" w:cstheme="majorHAnsi"/>
        </w:rPr>
        <w:t xml:space="preserve">he working agreement made during RAN2#117-e </w:t>
      </w:r>
      <w:r>
        <w:rPr>
          <w:rFonts w:asciiTheme="majorHAnsi" w:hAnsiTheme="majorHAnsi" w:cstheme="majorHAnsi"/>
        </w:rPr>
        <w:fldChar w:fldCharType="begin"/>
      </w:r>
      <w:r>
        <w:rPr>
          <w:rFonts w:asciiTheme="majorHAnsi" w:hAnsiTheme="majorHAnsi" w:cstheme="majorHAnsi"/>
        </w:rPr>
        <w:instrText xml:space="preserve"> REF _Ref101364198 \r \h </w:instrText>
      </w:r>
      <w:r>
        <w:rPr>
          <w:rFonts w:asciiTheme="majorHAnsi" w:hAnsiTheme="majorHAnsi" w:cstheme="majorHAnsi"/>
        </w:rPr>
      </w:r>
      <w:r>
        <w:rPr>
          <w:rFonts w:asciiTheme="majorHAnsi" w:hAnsiTheme="majorHAnsi" w:cstheme="majorHAnsi"/>
        </w:rPr>
        <w:fldChar w:fldCharType="separate"/>
      </w:r>
      <w:r>
        <w:rPr>
          <w:rFonts w:asciiTheme="majorHAnsi" w:hAnsiTheme="majorHAnsi" w:cstheme="majorHAnsi"/>
        </w:rPr>
        <w:t>[1]</w:t>
      </w:r>
      <w:r>
        <w:rPr>
          <w:rFonts w:asciiTheme="majorHAnsi" w:hAnsiTheme="majorHAnsi" w:cstheme="majorHAnsi"/>
        </w:rPr>
        <w:fldChar w:fldCharType="end"/>
      </w:r>
      <w:r>
        <w:rPr>
          <w:rFonts w:asciiTheme="majorHAnsi" w:hAnsiTheme="majorHAnsi" w:cstheme="majorHAnsi"/>
        </w:rPr>
        <w:t xml:space="preserve"> </w:t>
      </w:r>
      <w:r w:rsidR="002900BA">
        <w:rPr>
          <w:rFonts w:asciiTheme="majorHAnsi" w:hAnsiTheme="majorHAnsi" w:cstheme="majorHAnsi"/>
        </w:rPr>
        <w:t xml:space="preserve">was discussed </w:t>
      </w:r>
      <w:r>
        <w:rPr>
          <w:rFonts w:asciiTheme="majorHAnsi" w:hAnsiTheme="majorHAnsi" w:cstheme="majorHAnsi"/>
        </w:rPr>
        <w:t xml:space="preserve">at RAN#95-e </w:t>
      </w:r>
      <w:r w:rsidR="002900BA">
        <w:rPr>
          <w:rFonts w:asciiTheme="majorHAnsi" w:hAnsiTheme="majorHAnsi" w:cstheme="majorHAnsi"/>
        </w:rPr>
        <w:t xml:space="preserve">and the following </w:t>
      </w:r>
      <w:r>
        <w:rPr>
          <w:rFonts w:asciiTheme="majorHAnsi" w:hAnsiTheme="majorHAnsi" w:cstheme="majorHAnsi"/>
        </w:rPr>
        <w:t>pr</w:t>
      </w:r>
      <w:r w:rsidR="00EE54B7">
        <w:rPr>
          <w:rFonts w:asciiTheme="majorHAnsi" w:hAnsiTheme="majorHAnsi" w:cstheme="majorHAnsi"/>
        </w:rPr>
        <w:t>o</w:t>
      </w:r>
      <w:r>
        <w:rPr>
          <w:rFonts w:asciiTheme="majorHAnsi" w:hAnsiTheme="majorHAnsi" w:cstheme="majorHAnsi"/>
        </w:rPr>
        <w:t xml:space="preserve">posals were endorsed </w:t>
      </w:r>
      <w:r>
        <w:rPr>
          <w:rFonts w:asciiTheme="majorHAnsi" w:hAnsiTheme="majorHAnsi" w:cstheme="majorHAnsi"/>
        </w:rPr>
        <w:fldChar w:fldCharType="begin"/>
      </w:r>
      <w:r>
        <w:rPr>
          <w:rFonts w:asciiTheme="majorHAnsi" w:hAnsiTheme="majorHAnsi" w:cstheme="majorHAnsi"/>
        </w:rPr>
        <w:instrText xml:space="preserve"> REF _Ref101364194 \r \h </w:instrText>
      </w:r>
      <w:r>
        <w:rPr>
          <w:rFonts w:asciiTheme="majorHAnsi" w:hAnsiTheme="majorHAnsi" w:cstheme="majorHAnsi"/>
        </w:rPr>
      </w:r>
      <w:r>
        <w:rPr>
          <w:rFonts w:asciiTheme="majorHAnsi" w:hAnsiTheme="majorHAnsi" w:cstheme="majorHAnsi"/>
        </w:rPr>
        <w:fldChar w:fldCharType="separate"/>
      </w:r>
      <w:r>
        <w:rPr>
          <w:rFonts w:asciiTheme="majorHAnsi" w:hAnsiTheme="majorHAnsi" w:cstheme="majorHAnsi"/>
        </w:rPr>
        <w:t>[2]</w:t>
      </w:r>
      <w:r>
        <w:rPr>
          <w:rFonts w:asciiTheme="majorHAnsi" w:hAnsiTheme="majorHAnsi" w:cstheme="majorHAnsi"/>
        </w:rPr>
        <w:fldChar w:fldCharType="end"/>
      </w:r>
    </w:p>
    <w:p w14:paraId="1B50862C" w14:textId="7B380C30" w:rsidR="00CD760A" w:rsidRDefault="00CD760A" w:rsidP="009C0E4F">
      <w:pPr>
        <w:jc w:val="both"/>
        <w:rPr>
          <w:rFonts w:asciiTheme="majorHAnsi" w:hAnsiTheme="majorHAnsi" w:cstheme="majorHAnsi"/>
        </w:rPr>
      </w:pPr>
    </w:p>
    <w:tbl>
      <w:tblPr>
        <w:tblStyle w:val="TableGrid"/>
        <w:tblW w:w="0" w:type="auto"/>
        <w:tblLook w:val="04A0" w:firstRow="1" w:lastRow="0" w:firstColumn="1" w:lastColumn="0" w:noHBand="0" w:noVBand="1"/>
      </w:tblPr>
      <w:tblGrid>
        <w:gridCol w:w="9629"/>
      </w:tblGrid>
      <w:tr w:rsidR="00CD760A" w14:paraId="04868BA2" w14:textId="77777777" w:rsidTr="00CD760A">
        <w:tc>
          <w:tcPr>
            <w:tcW w:w="9629" w:type="dxa"/>
          </w:tcPr>
          <w:p w14:paraId="158ADD03" w14:textId="77777777" w:rsidR="00CD760A" w:rsidRPr="00CD760A" w:rsidRDefault="00CD760A" w:rsidP="00CD760A">
            <w:pPr>
              <w:jc w:val="both"/>
              <w:rPr>
                <w:rFonts w:asciiTheme="majorHAnsi" w:hAnsiTheme="majorHAnsi" w:cstheme="majorHAnsi"/>
              </w:rPr>
            </w:pPr>
            <w:r w:rsidRPr="00CD760A">
              <w:rPr>
                <w:rFonts w:asciiTheme="majorHAnsi" w:hAnsiTheme="majorHAnsi" w:cstheme="majorHAnsi"/>
                <w:lang w:val="en-US"/>
              </w:rPr>
              <w:t>The Following points can be agreed:</w:t>
            </w:r>
          </w:p>
          <w:p w14:paraId="0B4D88E5" w14:textId="77777777" w:rsidR="00CD760A" w:rsidRPr="00CD760A" w:rsidRDefault="00CD760A" w:rsidP="00CD760A">
            <w:pPr>
              <w:numPr>
                <w:ilvl w:val="0"/>
                <w:numId w:val="37"/>
              </w:numPr>
              <w:jc w:val="both"/>
              <w:rPr>
                <w:rFonts w:asciiTheme="majorHAnsi" w:hAnsiTheme="majorHAnsi" w:cstheme="majorHAnsi"/>
              </w:rPr>
            </w:pPr>
            <w:r w:rsidRPr="00CD760A">
              <w:rPr>
                <w:rFonts w:asciiTheme="majorHAnsi" w:hAnsiTheme="majorHAnsi" w:cstheme="majorHAnsi"/>
                <w:b/>
                <w:bCs/>
              </w:rPr>
              <w:t xml:space="preserve">1a: </w:t>
            </w:r>
            <w:r w:rsidRPr="00CD760A">
              <w:rPr>
                <w:rFonts w:asciiTheme="majorHAnsi" w:hAnsiTheme="majorHAnsi" w:cstheme="majorHAnsi"/>
              </w:rPr>
              <w:t xml:space="preserve">As in the current input CRs for TSG RAN 95-e, based on explicit configuration, the UE evaluates the conditions to be fulfilled </w:t>
            </w:r>
            <w:proofErr w:type="gramStart"/>
            <w:r w:rsidRPr="00CD760A">
              <w:rPr>
                <w:rFonts w:asciiTheme="majorHAnsi" w:hAnsiTheme="majorHAnsi" w:cstheme="majorHAnsi"/>
              </w:rPr>
              <w:t>in order to</w:t>
            </w:r>
            <w:proofErr w:type="gramEnd"/>
            <w:r w:rsidRPr="00CD760A">
              <w:rPr>
                <w:rFonts w:asciiTheme="majorHAnsi" w:hAnsiTheme="majorHAnsi" w:cstheme="majorHAnsi"/>
              </w:rPr>
              <w:t xml:space="preserve"> allow the UE to relax RLM and BFD measurements, respectively. When the UE is allowed according to current configured criteria, the UE may decide to relax RLM BFD measurements</w:t>
            </w:r>
          </w:p>
          <w:p w14:paraId="388973A3" w14:textId="77777777" w:rsidR="00CD760A" w:rsidRPr="00CD760A" w:rsidRDefault="00CD760A" w:rsidP="00CD760A">
            <w:pPr>
              <w:numPr>
                <w:ilvl w:val="0"/>
                <w:numId w:val="38"/>
              </w:numPr>
              <w:jc w:val="both"/>
              <w:rPr>
                <w:rFonts w:asciiTheme="majorHAnsi" w:hAnsiTheme="majorHAnsi" w:cstheme="majorHAnsi"/>
              </w:rPr>
            </w:pPr>
            <w:r w:rsidRPr="00CD760A">
              <w:rPr>
                <w:rFonts w:asciiTheme="majorHAnsi" w:hAnsiTheme="majorHAnsi" w:cstheme="majorHAnsi"/>
                <w:b/>
                <w:bCs/>
              </w:rPr>
              <w:t>1b:</w:t>
            </w:r>
            <w:r w:rsidRPr="00CD760A">
              <w:rPr>
                <w:rFonts w:asciiTheme="majorHAnsi" w:hAnsiTheme="majorHAnsi" w:cstheme="majorHAnsi"/>
              </w:rPr>
              <w:t xml:space="preserve"> The RLM BFD measurements </w:t>
            </w:r>
            <w:proofErr w:type="gramStart"/>
            <w:r w:rsidRPr="00CD760A">
              <w:rPr>
                <w:rFonts w:asciiTheme="majorHAnsi" w:hAnsiTheme="majorHAnsi" w:cstheme="majorHAnsi"/>
              </w:rPr>
              <w:t>relaxed</w:t>
            </w:r>
            <w:proofErr w:type="gramEnd"/>
            <w:r w:rsidRPr="00CD760A">
              <w:rPr>
                <w:rFonts w:asciiTheme="majorHAnsi" w:hAnsiTheme="majorHAnsi" w:cstheme="majorHAnsi"/>
              </w:rPr>
              <w:t xml:space="preserve"> or non-relaxed status is indicated in RRC </w:t>
            </w:r>
            <w:proofErr w:type="spellStart"/>
            <w:r w:rsidRPr="00CD760A">
              <w:rPr>
                <w:rFonts w:asciiTheme="majorHAnsi" w:hAnsiTheme="majorHAnsi" w:cstheme="majorHAnsi"/>
              </w:rPr>
              <w:t>signaling</w:t>
            </w:r>
            <w:proofErr w:type="spellEnd"/>
            <w:r w:rsidRPr="00CD760A">
              <w:rPr>
                <w:rFonts w:asciiTheme="majorHAnsi" w:hAnsiTheme="majorHAnsi" w:cstheme="majorHAnsi"/>
              </w:rPr>
              <w:t xml:space="preserve"> to the </w:t>
            </w:r>
            <w:proofErr w:type="spellStart"/>
            <w:r w:rsidRPr="00CD760A">
              <w:rPr>
                <w:rFonts w:asciiTheme="majorHAnsi" w:hAnsiTheme="majorHAnsi" w:cstheme="majorHAnsi"/>
              </w:rPr>
              <w:t>gNB</w:t>
            </w:r>
            <w:proofErr w:type="spellEnd"/>
            <w:r w:rsidRPr="00CD760A">
              <w:rPr>
                <w:rFonts w:asciiTheme="majorHAnsi" w:hAnsiTheme="majorHAnsi" w:cstheme="majorHAnsi"/>
              </w:rPr>
              <w:t xml:space="preserve">. RLM and BFD relaxation is indicated separately. </w:t>
            </w:r>
          </w:p>
          <w:p w14:paraId="0C2601C5" w14:textId="77777777" w:rsidR="00CD760A" w:rsidRPr="00CD760A" w:rsidRDefault="00CD760A" w:rsidP="00CD760A">
            <w:pPr>
              <w:numPr>
                <w:ilvl w:val="0"/>
                <w:numId w:val="39"/>
              </w:numPr>
              <w:jc w:val="both"/>
              <w:rPr>
                <w:rFonts w:asciiTheme="majorHAnsi" w:hAnsiTheme="majorHAnsi" w:cstheme="majorHAnsi"/>
              </w:rPr>
            </w:pPr>
            <w:r w:rsidRPr="00CD760A">
              <w:rPr>
                <w:rFonts w:asciiTheme="majorHAnsi" w:hAnsiTheme="majorHAnsi" w:cstheme="majorHAnsi"/>
                <w:b/>
                <w:bCs/>
              </w:rPr>
              <w:t>2:</w:t>
            </w:r>
            <w:r w:rsidRPr="00CD760A">
              <w:rPr>
                <w:rFonts w:asciiTheme="majorHAnsi" w:hAnsiTheme="majorHAnsi" w:cstheme="majorHAnsi"/>
              </w:rPr>
              <w:t xml:space="preserve"> If RLM and or BFD relaxation indication is configured, the indication from the UE to the network is </w:t>
            </w:r>
            <w:proofErr w:type="spellStart"/>
            <w:r w:rsidRPr="00CD760A">
              <w:rPr>
                <w:rFonts w:asciiTheme="majorHAnsi" w:hAnsiTheme="majorHAnsi" w:cstheme="majorHAnsi"/>
              </w:rPr>
              <w:t>signaled</w:t>
            </w:r>
            <w:proofErr w:type="spellEnd"/>
            <w:r w:rsidRPr="00CD760A">
              <w:rPr>
                <w:rFonts w:asciiTheme="majorHAnsi" w:hAnsiTheme="majorHAnsi" w:cstheme="majorHAnsi"/>
              </w:rPr>
              <w:t xml:space="preserve"> when the UE changes relaxation of RLM and or BFD measurements from relaxed to non-relaxed state or from non-relaxed to relaxed state, subject to a </w:t>
            </w:r>
            <w:proofErr w:type="spellStart"/>
            <w:r w:rsidRPr="00CD760A">
              <w:rPr>
                <w:rFonts w:asciiTheme="majorHAnsi" w:hAnsiTheme="majorHAnsi" w:cstheme="majorHAnsi"/>
              </w:rPr>
              <w:t>signaling</w:t>
            </w:r>
            <w:proofErr w:type="spellEnd"/>
            <w:r w:rsidRPr="00CD760A">
              <w:rPr>
                <w:rFonts w:asciiTheme="majorHAnsi" w:hAnsiTheme="majorHAnsi" w:cstheme="majorHAnsi"/>
              </w:rPr>
              <w:t xml:space="preserve"> limitation, such as prohibit timer. The case of RLM and or BDF relaxation being configured, while the corresponding indication is not configured shall be supported (details TBD for CR discussion).</w:t>
            </w:r>
          </w:p>
          <w:p w14:paraId="291E95F8" w14:textId="77777777" w:rsidR="00CD760A" w:rsidRPr="00CD760A" w:rsidRDefault="00CD760A" w:rsidP="00CD760A">
            <w:pPr>
              <w:numPr>
                <w:ilvl w:val="0"/>
                <w:numId w:val="40"/>
              </w:numPr>
              <w:jc w:val="both"/>
              <w:rPr>
                <w:rFonts w:asciiTheme="majorHAnsi" w:hAnsiTheme="majorHAnsi" w:cstheme="majorHAnsi"/>
              </w:rPr>
            </w:pPr>
            <w:r w:rsidRPr="00CD760A">
              <w:rPr>
                <w:rFonts w:asciiTheme="majorHAnsi" w:hAnsiTheme="majorHAnsi" w:cstheme="majorHAnsi"/>
                <w:b/>
                <w:bCs/>
              </w:rPr>
              <w:t>3:</w:t>
            </w:r>
            <w:r w:rsidRPr="00CD760A">
              <w:rPr>
                <w:rFonts w:asciiTheme="majorHAnsi" w:hAnsiTheme="majorHAnsi" w:cstheme="majorHAnsi"/>
              </w:rPr>
              <w:t xml:space="preserve"> For RLM BFD relaxation indication, the RRC UE Assistance Information Message is used, where indication for RLM relaxation and BFD relaxation are separate indications and covered by separate prohibit timers</w:t>
            </w:r>
          </w:p>
          <w:p w14:paraId="1A27D0EB" w14:textId="77777777" w:rsidR="00CD760A" w:rsidRDefault="00CD760A" w:rsidP="009C0E4F">
            <w:pPr>
              <w:jc w:val="both"/>
              <w:rPr>
                <w:rFonts w:asciiTheme="majorHAnsi" w:hAnsiTheme="majorHAnsi" w:cstheme="majorHAnsi"/>
              </w:rPr>
            </w:pPr>
          </w:p>
        </w:tc>
      </w:tr>
    </w:tbl>
    <w:p w14:paraId="792081C9" w14:textId="77777777" w:rsidR="009F3517" w:rsidRPr="003564D6" w:rsidRDefault="009F3517" w:rsidP="006C69E1">
      <w:pPr>
        <w:jc w:val="both"/>
        <w:rPr>
          <w:rFonts w:asciiTheme="majorHAnsi" w:hAnsiTheme="majorHAnsi" w:cstheme="majorHAnsi"/>
          <w:sz w:val="21"/>
          <w:szCs w:val="21"/>
        </w:rPr>
      </w:pPr>
    </w:p>
    <w:p w14:paraId="22339CAB" w14:textId="0700C9F9" w:rsidR="009445CE" w:rsidRPr="003564D6" w:rsidRDefault="000F3707" w:rsidP="009826FC">
      <w:pPr>
        <w:pStyle w:val="Heading1"/>
        <w:pBdr>
          <w:top w:val="single" w:sz="12" w:space="5" w:color="auto"/>
        </w:pBdr>
        <w:spacing w:line="259" w:lineRule="auto"/>
        <w:rPr>
          <w:rFonts w:asciiTheme="majorHAnsi" w:hAnsiTheme="majorHAnsi" w:cstheme="majorHAnsi"/>
          <w:b w:val="0"/>
          <w:bCs w:val="0"/>
        </w:rPr>
      </w:pPr>
      <w:r w:rsidRPr="003564D6">
        <w:rPr>
          <w:rFonts w:asciiTheme="majorHAnsi" w:hAnsiTheme="majorHAnsi" w:cstheme="majorHAnsi"/>
          <w:b w:val="0"/>
          <w:bCs w:val="0"/>
        </w:rPr>
        <w:t>Discussion</w:t>
      </w:r>
    </w:p>
    <w:p w14:paraId="087E3016" w14:textId="267405AF" w:rsidR="0057797D" w:rsidRDefault="0057797D" w:rsidP="0006023B">
      <w:pPr>
        <w:rPr>
          <w:rFonts w:asciiTheme="majorHAnsi" w:hAnsiTheme="majorHAnsi" w:cstheme="majorHAnsi"/>
        </w:rPr>
      </w:pPr>
    </w:p>
    <w:p w14:paraId="258CE89E" w14:textId="3A706BE4" w:rsidR="001075E4" w:rsidRDefault="00B76909" w:rsidP="0006023B">
      <w:pPr>
        <w:rPr>
          <w:rFonts w:asciiTheme="majorHAnsi" w:hAnsiTheme="majorHAnsi" w:cstheme="majorHAnsi"/>
        </w:rPr>
      </w:pPr>
      <w:r>
        <w:rPr>
          <w:rFonts w:asciiTheme="majorHAnsi" w:hAnsiTheme="majorHAnsi" w:cstheme="majorHAnsi"/>
        </w:rPr>
        <w:t xml:space="preserve">According to the </w:t>
      </w:r>
      <w:r w:rsidR="001F5F42">
        <w:rPr>
          <w:rFonts w:asciiTheme="majorHAnsi" w:hAnsiTheme="majorHAnsi" w:cstheme="majorHAnsi"/>
        </w:rPr>
        <w:t xml:space="preserve">endorsed WF in RAN, the network may configure the UE to report relaxed/not </w:t>
      </w:r>
      <w:proofErr w:type="spellStart"/>
      <w:r w:rsidR="001F5F42">
        <w:rPr>
          <w:rFonts w:asciiTheme="majorHAnsi" w:hAnsiTheme="majorHAnsi" w:cstheme="majorHAnsi"/>
        </w:rPr>
        <w:t>relaxated</w:t>
      </w:r>
      <w:proofErr w:type="spellEnd"/>
      <w:r w:rsidR="001F5F42">
        <w:rPr>
          <w:rFonts w:asciiTheme="majorHAnsi" w:hAnsiTheme="majorHAnsi" w:cstheme="majorHAnsi"/>
        </w:rPr>
        <w:t xml:space="preserve"> status for RLM and BFD relaxation. </w:t>
      </w:r>
      <w:r w:rsidR="000A4280">
        <w:rPr>
          <w:rFonts w:asciiTheme="majorHAnsi" w:hAnsiTheme="majorHAnsi" w:cstheme="majorHAnsi"/>
        </w:rPr>
        <w:t>The status is indicated separately</w:t>
      </w:r>
      <w:r w:rsidR="00221370">
        <w:rPr>
          <w:rFonts w:asciiTheme="majorHAnsi" w:hAnsiTheme="majorHAnsi" w:cstheme="majorHAnsi"/>
        </w:rPr>
        <w:t xml:space="preserve"> using UE Assistance Information</w:t>
      </w:r>
      <w:r w:rsidR="000A4280">
        <w:rPr>
          <w:rFonts w:asciiTheme="majorHAnsi" w:hAnsiTheme="majorHAnsi" w:cstheme="majorHAnsi"/>
        </w:rPr>
        <w:t xml:space="preserve">, and there should be separate prohibit timers. </w:t>
      </w:r>
      <w:r w:rsidR="001075E4">
        <w:rPr>
          <w:rFonts w:asciiTheme="majorHAnsi" w:hAnsiTheme="majorHAnsi" w:cstheme="majorHAnsi"/>
        </w:rPr>
        <w:t>This</w:t>
      </w:r>
      <w:r w:rsidR="006650D4">
        <w:rPr>
          <w:rFonts w:asciiTheme="majorHAnsi" w:hAnsiTheme="majorHAnsi" w:cstheme="majorHAnsi"/>
        </w:rPr>
        <w:t xml:space="preserve"> also</w:t>
      </w:r>
      <w:r w:rsidR="001075E4">
        <w:rPr>
          <w:rFonts w:asciiTheme="majorHAnsi" w:hAnsiTheme="majorHAnsi" w:cstheme="majorHAnsi"/>
        </w:rPr>
        <w:t xml:space="preserve"> implies, even though not explicitly captured, that the configuration of the reporting should be separate. </w:t>
      </w:r>
    </w:p>
    <w:p w14:paraId="66252390" w14:textId="39D248E5" w:rsidR="001075E4" w:rsidRDefault="001075E4" w:rsidP="0006023B">
      <w:pPr>
        <w:rPr>
          <w:rFonts w:asciiTheme="majorHAnsi" w:hAnsiTheme="majorHAnsi" w:cstheme="majorHAnsi"/>
        </w:rPr>
      </w:pPr>
    </w:p>
    <w:p w14:paraId="53433D27" w14:textId="2C7A8445" w:rsidR="001075E4" w:rsidRPr="006419FB" w:rsidRDefault="001075E4" w:rsidP="0006023B">
      <w:pPr>
        <w:rPr>
          <w:rFonts w:asciiTheme="majorHAnsi" w:hAnsiTheme="majorHAnsi" w:cstheme="majorHAnsi"/>
          <w:b/>
          <w:bCs/>
        </w:rPr>
      </w:pPr>
      <w:r w:rsidRPr="006419FB">
        <w:rPr>
          <w:rFonts w:asciiTheme="majorHAnsi" w:hAnsiTheme="majorHAnsi" w:cstheme="majorHAnsi"/>
          <w:b/>
          <w:bCs/>
        </w:rPr>
        <w:t xml:space="preserve">Proposal 1: The network can enable </w:t>
      </w:r>
      <w:r w:rsidR="008F0B7B" w:rsidRPr="006419FB">
        <w:rPr>
          <w:rFonts w:asciiTheme="majorHAnsi" w:hAnsiTheme="majorHAnsi" w:cstheme="majorHAnsi"/>
          <w:b/>
          <w:bCs/>
        </w:rPr>
        <w:t>BFD and RLM rel</w:t>
      </w:r>
      <w:r w:rsidR="006650D4">
        <w:rPr>
          <w:rFonts w:asciiTheme="majorHAnsi" w:hAnsiTheme="majorHAnsi" w:cstheme="majorHAnsi"/>
          <w:b/>
          <w:bCs/>
        </w:rPr>
        <w:t>a</w:t>
      </w:r>
      <w:r w:rsidR="008F0B7B" w:rsidRPr="006419FB">
        <w:rPr>
          <w:rFonts w:asciiTheme="majorHAnsi" w:hAnsiTheme="majorHAnsi" w:cstheme="majorHAnsi"/>
          <w:b/>
          <w:bCs/>
        </w:rPr>
        <w:t>xation reporting independently.</w:t>
      </w:r>
    </w:p>
    <w:p w14:paraId="22F3979D" w14:textId="760C205F" w:rsidR="008F0B7B" w:rsidRDefault="008F0B7B" w:rsidP="0006023B">
      <w:pPr>
        <w:rPr>
          <w:rFonts w:asciiTheme="majorHAnsi" w:hAnsiTheme="majorHAnsi" w:cstheme="majorHAnsi"/>
        </w:rPr>
      </w:pPr>
    </w:p>
    <w:p w14:paraId="4A42E182" w14:textId="175987CF" w:rsidR="008F0B7B" w:rsidRDefault="008F0B7B" w:rsidP="0006023B">
      <w:pPr>
        <w:rPr>
          <w:rFonts w:asciiTheme="majorHAnsi" w:hAnsiTheme="majorHAnsi" w:cstheme="majorHAnsi"/>
        </w:rPr>
      </w:pPr>
      <w:r>
        <w:rPr>
          <w:rFonts w:asciiTheme="majorHAnsi" w:hAnsiTheme="majorHAnsi" w:cstheme="majorHAnsi"/>
        </w:rPr>
        <w:t xml:space="preserve">The WF in RAN also indicates that it should be possible to configure </w:t>
      </w:r>
      <w:r w:rsidR="00DB5E77">
        <w:rPr>
          <w:rFonts w:asciiTheme="majorHAnsi" w:hAnsiTheme="majorHAnsi" w:cstheme="majorHAnsi"/>
        </w:rPr>
        <w:t xml:space="preserve">BFD and/or RLM relaxation on </w:t>
      </w:r>
      <w:proofErr w:type="spellStart"/>
      <w:proofErr w:type="gramStart"/>
      <w:r w:rsidR="00DB5E77">
        <w:rPr>
          <w:rFonts w:asciiTheme="majorHAnsi" w:hAnsiTheme="majorHAnsi" w:cstheme="majorHAnsi"/>
        </w:rPr>
        <w:t>it’s</w:t>
      </w:r>
      <w:proofErr w:type="spellEnd"/>
      <w:proofErr w:type="gramEnd"/>
      <w:r w:rsidR="00DB5E77">
        <w:rPr>
          <w:rFonts w:asciiTheme="majorHAnsi" w:hAnsiTheme="majorHAnsi" w:cstheme="majorHAnsi"/>
        </w:rPr>
        <w:t xml:space="preserve"> own without reporting, such that the UE operates in a purely autonomous manner</w:t>
      </w:r>
      <w:r w:rsidR="006650D4">
        <w:rPr>
          <w:rFonts w:asciiTheme="majorHAnsi" w:hAnsiTheme="majorHAnsi" w:cstheme="majorHAnsi"/>
        </w:rPr>
        <w:t xml:space="preserve">. </w:t>
      </w:r>
      <w:r w:rsidR="00DB5E77">
        <w:rPr>
          <w:rFonts w:asciiTheme="majorHAnsi" w:hAnsiTheme="majorHAnsi" w:cstheme="majorHAnsi"/>
        </w:rPr>
        <w:t xml:space="preserve">In some </w:t>
      </w:r>
      <w:proofErr w:type="gramStart"/>
      <w:r w:rsidR="00DB5E77">
        <w:rPr>
          <w:rFonts w:asciiTheme="majorHAnsi" w:hAnsiTheme="majorHAnsi" w:cstheme="majorHAnsi"/>
        </w:rPr>
        <w:t>situations</w:t>
      </w:r>
      <w:proofErr w:type="gramEnd"/>
      <w:r w:rsidR="00DB5E77">
        <w:rPr>
          <w:rFonts w:asciiTheme="majorHAnsi" w:hAnsiTheme="majorHAnsi" w:cstheme="majorHAnsi"/>
        </w:rPr>
        <w:t xml:space="preserve"> it may also be desirable to enable RLM and/or BFD criteria reporting on </w:t>
      </w:r>
      <w:proofErr w:type="spellStart"/>
      <w:r w:rsidR="00DB5E77">
        <w:rPr>
          <w:rFonts w:asciiTheme="majorHAnsi" w:hAnsiTheme="majorHAnsi" w:cstheme="majorHAnsi"/>
        </w:rPr>
        <w:t>it’s</w:t>
      </w:r>
      <w:proofErr w:type="spellEnd"/>
      <w:r w:rsidR="00DB5E77">
        <w:rPr>
          <w:rFonts w:asciiTheme="majorHAnsi" w:hAnsiTheme="majorHAnsi" w:cstheme="majorHAnsi"/>
        </w:rPr>
        <w:t xml:space="preserve"> own without </w:t>
      </w:r>
      <w:r w:rsidR="00B635C2">
        <w:rPr>
          <w:rFonts w:asciiTheme="majorHAnsi" w:hAnsiTheme="majorHAnsi" w:cstheme="majorHAnsi"/>
        </w:rPr>
        <w:t>enablin</w:t>
      </w:r>
      <w:r w:rsidR="006650D4">
        <w:rPr>
          <w:rFonts w:asciiTheme="majorHAnsi" w:hAnsiTheme="majorHAnsi" w:cstheme="majorHAnsi"/>
        </w:rPr>
        <w:t>g</w:t>
      </w:r>
      <w:r w:rsidR="00B635C2">
        <w:rPr>
          <w:rFonts w:asciiTheme="majorHAnsi" w:hAnsiTheme="majorHAnsi" w:cstheme="majorHAnsi"/>
        </w:rPr>
        <w:t xml:space="preserve"> the UE relaxation itself. The network may decide later based the reporting whether to enable relaxation</w:t>
      </w:r>
      <w:r w:rsidR="001A0C52">
        <w:rPr>
          <w:rFonts w:asciiTheme="majorHAnsi" w:hAnsiTheme="majorHAnsi" w:cstheme="majorHAnsi"/>
        </w:rPr>
        <w:t xml:space="preserve">, for example if not many UEs are </w:t>
      </w:r>
      <w:r w:rsidR="00AE5B86">
        <w:rPr>
          <w:rFonts w:asciiTheme="majorHAnsi" w:hAnsiTheme="majorHAnsi" w:cstheme="majorHAnsi"/>
        </w:rPr>
        <w:t xml:space="preserve">reporting </w:t>
      </w:r>
      <w:r w:rsidR="001A0C52">
        <w:rPr>
          <w:rFonts w:asciiTheme="majorHAnsi" w:hAnsiTheme="majorHAnsi" w:cstheme="majorHAnsi"/>
        </w:rPr>
        <w:t xml:space="preserve">the relaxation criteria </w:t>
      </w:r>
      <w:r w:rsidR="00AE5B86">
        <w:rPr>
          <w:rFonts w:asciiTheme="majorHAnsi" w:hAnsiTheme="majorHAnsi" w:cstheme="majorHAnsi"/>
        </w:rPr>
        <w:t xml:space="preserve">is met very </w:t>
      </w:r>
      <w:r w:rsidR="001A0C52">
        <w:rPr>
          <w:rFonts w:asciiTheme="majorHAnsi" w:hAnsiTheme="majorHAnsi" w:cstheme="majorHAnsi"/>
        </w:rPr>
        <w:t>often in a particular cell or area the network may decide not to use it</w:t>
      </w:r>
      <w:r w:rsidR="006650D4">
        <w:rPr>
          <w:rFonts w:asciiTheme="majorHAnsi" w:hAnsiTheme="majorHAnsi" w:cstheme="majorHAnsi"/>
        </w:rPr>
        <w:t xml:space="preserve">, or the network may enable a particular UE </w:t>
      </w:r>
      <w:r w:rsidR="0012529C">
        <w:rPr>
          <w:rFonts w:asciiTheme="majorHAnsi" w:hAnsiTheme="majorHAnsi" w:cstheme="majorHAnsi"/>
        </w:rPr>
        <w:t xml:space="preserve">to be allowed to relax on </w:t>
      </w:r>
      <w:proofErr w:type="spellStart"/>
      <w:proofErr w:type="gramStart"/>
      <w:r w:rsidR="0012529C">
        <w:rPr>
          <w:rFonts w:asciiTheme="majorHAnsi" w:hAnsiTheme="majorHAnsi" w:cstheme="majorHAnsi"/>
        </w:rPr>
        <w:t>it’s</w:t>
      </w:r>
      <w:proofErr w:type="spellEnd"/>
      <w:proofErr w:type="gramEnd"/>
      <w:r w:rsidR="0012529C">
        <w:rPr>
          <w:rFonts w:asciiTheme="majorHAnsi" w:hAnsiTheme="majorHAnsi" w:cstheme="majorHAnsi"/>
        </w:rPr>
        <w:t xml:space="preserve"> own only after the first time it reports the criteria is met. This provides the network with a much greater level of flexibility and </w:t>
      </w:r>
      <w:r w:rsidR="003947C7">
        <w:rPr>
          <w:rFonts w:asciiTheme="majorHAnsi" w:hAnsiTheme="majorHAnsi" w:cstheme="majorHAnsi"/>
        </w:rPr>
        <w:t>control.</w:t>
      </w:r>
      <w:r w:rsidR="00CE7ED9">
        <w:rPr>
          <w:rFonts w:asciiTheme="majorHAnsi" w:hAnsiTheme="majorHAnsi" w:cstheme="majorHAnsi"/>
        </w:rPr>
        <w:t xml:space="preserve"> </w:t>
      </w:r>
    </w:p>
    <w:p w14:paraId="443FA91C" w14:textId="59477102" w:rsidR="00AE5B86" w:rsidRDefault="00AE5B86" w:rsidP="0006023B">
      <w:pPr>
        <w:rPr>
          <w:rFonts w:asciiTheme="majorHAnsi" w:hAnsiTheme="majorHAnsi" w:cstheme="majorHAnsi"/>
        </w:rPr>
      </w:pPr>
    </w:p>
    <w:p w14:paraId="24C751C3" w14:textId="22C68B5E" w:rsidR="00AE5B86" w:rsidRPr="006419FB" w:rsidRDefault="00AE5B86" w:rsidP="0006023B">
      <w:pPr>
        <w:rPr>
          <w:rFonts w:asciiTheme="majorHAnsi" w:hAnsiTheme="majorHAnsi" w:cstheme="majorHAnsi"/>
          <w:b/>
          <w:bCs/>
        </w:rPr>
      </w:pPr>
      <w:r w:rsidRPr="006419FB">
        <w:rPr>
          <w:rFonts w:asciiTheme="majorHAnsi" w:hAnsiTheme="majorHAnsi" w:cstheme="majorHAnsi"/>
          <w:b/>
          <w:bCs/>
        </w:rPr>
        <w:t>Proposal 2: The network can enable RLM/BFD relaxation independently from criteria reporting (</w:t>
      </w:r>
      <w:proofErr w:type="gramStart"/>
      <w:r w:rsidRPr="006419FB">
        <w:rPr>
          <w:rFonts w:asciiTheme="majorHAnsi" w:hAnsiTheme="majorHAnsi" w:cstheme="majorHAnsi"/>
          <w:b/>
          <w:bCs/>
        </w:rPr>
        <w:t>i.e.</w:t>
      </w:r>
      <w:proofErr w:type="gramEnd"/>
      <w:r w:rsidRPr="006419FB">
        <w:rPr>
          <w:rFonts w:asciiTheme="majorHAnsi" w:hAnsiTheme="majorHAnsi" w:cstheme="majorHAnsi"/>
          <w:b/>
          <w:bCs/>
        </w:rPr>
        <w:t xml:space="preserve"> both relaxation and reporting can be enabled without the other).</w:t>
      </w:r>
    </w:p>
    <w:p w14:paraId="35DD6CBE" w14:textId="0AA17577" w:rsidR="00AE5B86" w:rsidRDefault="00AE5B86" w:rsidP="0006023B">
      <w:pPr>
        <w:rPr>
          <w:rFonts w:asciiTheme="majorHAnsi" w:hAnsiTheme="majorHAnsi" w:cstheme="majorHAnsi"/>
        </w:rPr>
      </w:pPr>
    </w:p>
    <w:p w14:paraId="6F2411CC" w14:textId="4B17BB4B" w:rsidR="00AE5B86" w:rsidRDefault="00964268" w:rsidP="0006023B">
      <w:pPr>
        <w:rPr>
          <w:rFonts w:asciiTheme="majorHAnsi" w:hAnsiTheme="majorHAnsi" w:cstheme="majorHAnsi"/>
        </w:rPr>
      </w:pPr>
      <w:r>
        <w:rPr>
          <w:rFonts w:asciiTheme="majorHAnsi" w:hAnsiTheme="majorHAnsi" w:cstheme="majorHAnsi"/>
        </w:rPr>
        <w:t xml:space="preserve">Additionally, if the prohibit timers are applied only to the report, and not the relaxation itself, then the UE state know to the network may not match the actual UE state. For </w:t>
      </w:r>
      <w:proofErr w:type="gramStart"/>
      <w:r>
        <w:rPr>
          <w:rFonts w:asciiTheme="majorHAnsi" w:hAnsiTheme="majorHAnsi" w:cstheme="majorHAnsi"/>
        </w:rPr>
        <w:t>example</w:t>
      </w:r>
      <w:proofErr w:type="gramEnd"/>
      <w:r>
        <w:rPr>
          <w:rFonts w:asciiTheme="majorHAnsi" w:hAnsiTheme="majorHAnsi" w:cstheme="majorHAnsi"/>
        </w:rPr>
        <w:t xml:space="preserve"> if the UE reports it no longer meets the relaxation criteria then very soon afterwards starts relaxing again, but it prevented from </w:t>
      </w:r>
      <w:proofErr w:type="spellStart"/>
      <w:r>
        <w:rPr>
          <w:rFonts w:asciiTheme="majorHAnsi" w:hAnsiTheme="majorHAnsi" w:cstheme="majorHAnsi"/>
        </w:rPr>
        <w:t>reporing</w:t>
      </w:r>
      <w:proofErr w:type="spellEnd"/>
      <w:r>
        <w:rPr>
          <w:rFonts w:asciiTheme="majorHAnsi" w:hAnsiTheme="majorHAnsi" w:cstheme="majorHAnsi"/>
        </w:rPr>
        <w:t xml:space="preserve"> that, then the network is no </w:t>
      </w:r>
      <w:r>
        <w:rPr>
          <w:rFonts w:asciiTheme="majorHAnsi" w:hAnsiTheme="majorHAnsi" w:cstheme="majorHAnsi"/>
        </w:rPr>
        <w:lastRenderedPageBreak/>
        <w:t xml:space="preserve">longer aware of the real UE state. To address this issue, if the prohibit timer is </w:t>
      </w:r>
      <w:r w:rsidR="006419FB">
        <w:rPr>
          <w:rFonts w:asciiTheme="majorHAnsi" w:hAnsiTheme="majorHAnsi" w:cstheme="majorHAnsi"/>
        </w:rPr>
        <w:t xml:space="preserve">configured, then it could apply to both the reporting and the relaxation itself. In this case the prohibit timer would only be necessary to prevent the UE from re-entering relaxed state </w:t>
      </w:r>
      <w:r w:rsidR="004F1002">
        <w:rPr>
          <w:rFonts w:asciiTheme="majorHAnsi" w:hAnsiTheme="majorHAnsi" w:cstheme="majorHAnsi"/>
        </w:rPr>
        <w:t xml:space="preserve">(and reporting </w:t>
      </w:r>
      <w:proofErr w:type="spellStart"/>
      <w:r w:rsidR="004F1002">
        <w:rPr>
          <w:rFonts w:asciiTheme="majorHAnsi" w:hAnsiTheme="majorHAnsi" w:cstheme="majorHAnsi"/>
        </w:rPr>
        <w:t>criteris</w:t>
      </w:r>
      <w:proofErr w:type="spellEnd"/>
      <w:r w:rsidR="004F1002">
        <w:rPr>
          <w:rFonts w:asciiTheme="majorHAnsi" w:hAnsiTheme="majorHAnsi" w:cstheme="majorHAnsi"/>
        </w:rPr>
        <w:t xml:space="preserve"> is met) </w:t>
      </w:r>
      <w:r w:rsidR="006419FB">
        <w:rPr>
          <w:rFonts w:asciiTheme="majorHAnsi" w:hAnsiTheme="majorHAnsi" w:cstheme="majorHAnsi"/>
        </w:rPr>
        <w:t>soon after it has left the relaxed state, while the UE should be allowed to leave (and report) relaxed state immediately when the criteria is no longer met, since this will ensure that impact to mobility performance is minimised</w:t>
      </w:r>
      <w:r w:rsidR="004F1002">
        <w:rPr>
          <w:rFonts w:asciiTheme="majorHAnsi" w:hAnsiTheme="majorHAnsi" w:cstheme="majorHAnsi"/>
        </w:rPr>
        <w:t xml:space="preserve"> while limiting the amount of reporting. </w:t>
      </w:r>
    </w:p>
    <w:p w14:paraId="6C6CAE54" w14:textId="3E5C1EDD" w:rsidR="006419FB" w:rsidRDefault="006419FB" w:rsidP="0006023B">
      <w:pPr>
        <w:rPr>
          <w:rFonts w:asciiTheme="majorHAnsi" w:hAnsiTheme="majorHAnsi" w:cstheme="majorHAnsi"/>
        </w:rPr>
      </w:pPr>
    </w:p>
    <w:p w14:paraId="6F18E65D" w14:textId="69C5623B" w:rsidR="006419FB" w:rsidRPr="00C67698" w:rsidRDefault="006419FB" w:rsidP="0006023B">
      <w:pPr>
        <w:rPr>
          <w:rFonts w:asciiTheme="majorHAnsi" w:hAnsiTheme="majorHAnsi" w:cstheme="majorHAnsi"/>
          <w:b/>
          <w:bCs/>
        </w:rPr>
      </w:pPr>
      <w:r w:rsidRPr="00C67698">
        <w:rPr>
          <w:rFonts w:asciiTheme="majorHAnsi" w:hAnsiTheme="majorHAnsi" w:cstheme="majorHAnsi"/>
          <w:b/>
          <w:bCs/>
        </w:rPr>
        <w:t>Proposal 3</w:t>
      </w:r>
      <w:r w:rsidR="000E12EB" w:rsidRPr="00C67698">
        <w:rPr>
          <w:rFonts w:asciiTheme="majorHAnsi" w:hAnsiTheme="majorHAnsi" w:cstheme="majorHAnsi"/>
          <w:b/>
          <w:bCs/>
        </w:rPr>
        <w:t>a</w:t>
      </w:r>
      <w:r w:rsidRPr="00C67698">
        <w:rPr>
          <w:rFonts w:asciiTheme="majorHAnsi" w:hAnsiTheme="majorHAnsi" w:cstheme="majorHAnsi"/>
          <w:b/>
          <w:bCs/>
        </w:rPr>
        <w:t xml:space="preserve">: When </w:t>
      </w:r>
      <w:r w:rsidR="005E014B">
        <w:rPr>
          <w:rFonts w:asciiTheme="majorHAnsi" w:hAnsiTheme="majorHAnsi" w:cstheme="majorHAnsi"/>
          <w:b/>
          <w:bCs/>
        </w:rPr>
        <w:t>a</w:t>
      </w:r>
      <w:r w:rsidRPr="00C67698">
        <w:rPr>
          <w:rFonts w:asciiTheme="majorHAnsi" w:hAnsiTheme="majorHAnsi" w:cstheme="majorHAnsi"/>
          <w:b/>
          <w:bCs/>
        </w:rPr>
        <w:t xml:space="preserve"> prohibit timer is configured</w:t>
      </w:r>
      <w:r w:rsidR="005E014B">
        <w:rPr>
          <w:rFonts w:asciiTheme="majorHAnsi" w:hAnsiTheme="majorHAnsi" w:cstheme="majorHAnsi"/>
          <w:b/>
          <w:bCs/>
        </w:rPr>
        <w:t xml:space="preserve"> for BFD and/or RLM</w:t>
      </w:r>
      <w:r w:rsidR="001D4209">
        <w:rPr>
          <w:rFonts w:asciiTheme="majorHAnsi" w:hAnsiTheme="majorHAnsi" w:cstheme="majorHAnsi"/>
          <w:b/>
          <w:bCs/>
        </w:rPr>
        <w:t xml:space="preserve"> relaxation reporting</w:t>
      </w:r>
      <w:r w:rsidRPr="00C67698">
        <w:rPr>
          <w:rFonts w:asciiTheme="majorHAnsi" w:hAnsiTheme="majorHAnsi" w:cstheme="majorHAnsi"/>
          <w:b/>
          <w:bCs/>
        </w:rPr>
        <w:t xml:space="preserve"> (</w:t>
      </w:r>
      <w:proofErr w:type="gramStart"/>
      <w:r w:rsidRPr="00C67698">
        <w:rPr>
          <w:rFonts w:asciiTheme="majorHAnsi" w:hAnsiTheme="majorHAnsi" w:cstheme="majorHAnsi"/>
          <w:b/>
          <w:bCs/>
        </w:rPr>
        <w:t>e.g.</w:t>
      </w:r>
      <w:proofErr w:type="gramEnd"/>
      <w:r w:rsidRPr="00C67698">
        <w:rPr>
          <w:rFonts w:asciiTheme="majorHAnsi" w:hAnsiTheme="majorHAnsi" w:cstheme="majorHAnsi"/>
          <w:b/>
          <w:bCs/>
        </w:rPr>
        <w:t xml:space="preserve"> with a value X </w:t>
      </w:r>
      <w:proofErr w:type="spellStart"/>
      <w:r w:rsidRPr="00C67698">
        <w:rPr>
          <w:rFonts w:asciiTheme="majorHAnsi" w:hAnsiTheme="majorHAnsi" w:cstheme="majorHAnsi"/>
          <w:b/>
          <w:bCs/>
        </w:rPr>
        <w:t>ms</w:t>
      </w:r>
      <w:proofErr w:type="spellEnd"/>
      <w:r w:rsidRPr="00C67698">
        <w:rPr>
          <w:rFonts w:asciiTheme="majorHAnsi" w:hAnsiTheme="majorHAnsi" w:cstheme="majorHAnsi"/>
          <w:b/>
          <w:bCs/>
        </w:rPr>
        <w:t xml:space="preserve">), the UE is not allowed to re-enter </w:t>
      </w:r>
      <w:r w:rsidR="000E12EB" w:rsidRPr="00C67698">
        <w:rPr>
          <w:rFonts w:asciiTheme="majorHAnsi" w:hAnsiTheme="majorHAnsi" w:cstheme="majorHAnsi"/>
          <w:b/>
          <w:bCs/>
        </w:rPr>
        <w:t xml:space="preserve">(and report) the relaxed state within X </w:t>
      </w:r>
      <w:proofErr w:type="spellStart"/>
      <w:r w:rsidR="000E12EB" w:rsidRPr="00C67698">
        <w:rPr>
          <w:rFonts w:asciiTheme="majorHAnsi" w:hAnsiTheme="majorHAnsi" w:cstheme="majorHAnsi"/>
          <w:b/>
          <w:bCs/>
        </w:rPr>
        <w:t>ms</w:t>
      </w:r>
      <w:proofErr w:type="spellEnd"/>
      <w:r w:rsidR="000E12EB" w:rsidRPr="00C67698">
        <w:rPr>
          <w:rFonts w:asciiTheme="majorHAnsi" w:hAnsiTheme="majorHAnsi" w:cstheme="majorHAnsi"/>
          <w:b/>
          <w:bCs/>
        </w:rPr>
        <w:t xml:space="preserve"> after reporting it no longer meets the criteria.</w:t>
      </w:r>
    </w:p>
    <w:p w14:paraId="4FE7320B" w14:textId="389AD6FE" w:rsidR="000E12EB" w:rsidRPr="00C67698" w:rsidRDefault="000E12EB" w:rsidP="0006023B">
      <w:pPr>
        <w:rPr>
          <w:rFonts w:asciiTheme="majorHAnsi" w:hAnsiTheme="majorHAnsi" w:cstheme="majorHAnsi"/>
          <w:b/>
          <w:bCs/>
        </w:rPr>
      </w:pPr>
      <w:r w:rsidRPr="00C67698">
        <w:rPr>
          <w:rFonts w:asciiTheme="majorHAnsi" w:hAnsiTheme="majorHAnsi" w:cstheme="majorHAnsi"/>
          <w:b/>
          <w:bCs/>
        </w:rPr>
        <w:t xml:space="preserve">Proposal 3b: There is no </w:t>
      </w:r>
      <w:r w:rsidR="000519AF" w:rsidRPr="00C67698">
        <w:rPr>
          <w:rFonts w:asciiTheme="majorHAnsi" w:hAnsiTheme="majorHAnsi" w:cstheme="majorHAnsi"/>
          <w:b/>
          <w:bCs/>
        </w:rPr>
        <w:t>prohibit timer applied to leaving</w:t>
      </w:r>
      <w:r w:rsidR="005E014B">
        <w:rPr>
          <w:rFonts w:asciiTheme="majorHAnsi" w:hAnsiTheme="majorHAnsi" w:cstheme="majorHAnsi"/>
          <w:b/>
          <w:bCs/>
        </w:rPr>
        <w:t xml:space="preserve"> (</w:t>
      </w:r>
      <w:r w:rsidR="000519AF" w:rsidRPr="00C67698">
        <w:rPr>
          <w:rFonts w:asciiTheme="majorHAnsi" w:hAnsiTheme="majorHAnsi" w:cstheme="majorHAnsi"/>
          <w:b/>
          <w:bCs/>
        </w:rPr>
        <w:t>and reporting leaving</w:t>
      </w:r>
      <w:r w:rsidR="005E014B">
        <w:rPr>
          <w:rFonts w:asciiTheme="majorHAnsi" w:hAnsiTheme="majorHAnsi" w:cstheme="majorHAnsi"/>
          <w:b/>
          <w:bCs/>
        </w:rPr>
        <w:t>)</w:t>
      </w:r>
      <w:r w:rsidR="000519AF" w:rsidRPr="00C67698">
        <w:rPr>
          <w:rFonts w:asciiTheme="majorHAnsi" w:hAnsiTheme="majorHAnsi" w:cstheme="majorHAnsi"/>
          <w:b/>
          <w:bCs/>
        </w:rPr>
        <w:t xml:space="preserve"> relaxed state.</w:t>
      </w:r>
    </w:p>
    <w:p w14:paraId="4E4BFF26" w14:textId="3E3E4DD0" w:rsidR="00D52802" w:rsidRDefault="00D52802">
      <w:pPr>
        <w:rPr>
          <w:rFonts w:asciiTheme="majorHAnsi" w:hAnsiTheme="majorHAnsi" w:cstheme="majorHAnsi"/>
          <w:kern w:val="32"/>
          <w:sz w:val="32"/>
          <w:szCs w:val="32"/>
        </w:rPr>
      </w:pPr>
    </w:p>
    <w:p w14:paraId="773BE73F" w14:textId="36C7692A" w:rsidR="001D4209" w:rsidRDefault="001D4209">
      <w:pPr>
        <w:rPr>
          <w:rFonts w:asciiTheme="majorHAnsi" w:hAnsiTheme="majorHAnsi" w:cstheme="majorHAnsi"/>
        </w:rPr>
      </w:pPr>
      <w:r>
        <w:rPr>
          <w:rFonts w:asciiTheme="majorHAnsi" w:hAnsiTheme="majorHAnsi" w:cstheme="majorHAnsi"/>
        </w:rPr>
        <w:t xml:space="preserve">Finally, since it should be possible to enable/disable relaxation and reporting independently for RLM and BFD relaxation, </w:t>
      </w:r>
      <w:r w:rsidR="00E74ADD">
        <w:rPr>
          <w:rFonts w:asciiTheme="majorHAnsi" w:hAnsiTheme="majorHAnsi" w:cstheme="majorHAnsi"/>
        </w:rPr>
        <w:t xml:space="preserve">and there will be separate timers running, </w:t>
      </w:r>
      <w:r>
        <w:rPr>
          <w:rFonts w:asciiTheme="majorHAnsi" w:hAnsiTheme="majorHAnsi" w:cstheme="majorHAnsi"/>
        </w:rPr>
        <w:t>it follows that there may be a need to specify separate timer values</w:t>
      </w:r>
      <w:r w:rsidR="00E74ADD">
        <w:rPr>
          <w:rFonts w:asciiTheme="majorHAnsi" w:hAnsiTheme="majorHAnsi" w:cstheme="majorHAnsi"/>
        </w:rPr>
        <w:t>.</w:t>
      </w:r>
    </w:p>
    <w:p w14:paraId="1B1A4A66" w14:textId="77777777" w:rsidR="00E74ADD" w:rsidRDefault="00E74ADD">
      <w:pPr>
        <w:rPr>
          <w:rFonts w:asciiTheme="majorHAnsi" w:hAnsiTheme="majorHAnsi" w:cstheme="majorHAnsi"/>
        </w:rPr>
      </w:pPr>
    </w:p>
    <w:p w14:paraId="72110DA2" w14:textId="7DBC2AEB" w:rsidR="00E74ADD" w:rsidRPr="00E74ADD" w:rsidRDefault="00E74ADD">
      <w:pPr>
        <w:rPr>
          <w:rFonts w:asciiTheme="majorHAnsi" w:hAnsiTheme="majorHAnsi" w:cstheme="majorHAnsi"/>
          <w:b/>
          <w:bCs/>
          <w:kern w:val="32"/>
          <w:sz w:val="32"/>
          <w:szCs w:val="32"/>
        </w:rPr>
      </w:pPr>
      <w:r w:rsidRPr="00E74ADD">
        <w:rPr>
          <w:rFonts w:asciiTheme="majorHAnsi" w:hAnsiTheme="majorHAnsi" w:cstheme="majorHAnsi"/>
          <w:b/>
          <w:bCs/>
        </w:rPr>
        <w:t xml:space="preserve">Proposal 4: The </w:t>
      </w:r>
      <w:proofErr w:type="spellStart"/>
      <w:r w:rsidRPr="00E74ADD">
        <w:rPr>
          <w:rFonts w:asciiTheme="majorHAnsi" w:hAnsiTheme="majorHAnsi" w:cstheme="majorHAnsi"/>
          <w:b/>
          <w:bCs/>
        </w:rPr>
        <w:t>prohimit</w:t>
      </w:r>
      <w:proofErr w:type="spellEnd"/>
      <w:r w:rsidRPr="00E74ADD">
        <w:rPr>
          <w:rFonts w:asciiTheme="majorHAnsi" w:hAnsiTheme="majorHAnsi" w:cstheme="majorHAnsi"/>
          <w:b/>
          <w:bCs/>
        </w:rPr>
        <w:t xml:space="preserve"> timers for RLM and BFD relaxation reporting may be configured with different values.</w:t>
      </w:r>
    </w:p>
    <w:p w14:paraId="73A555FC" w14:textId="3559BA47" w:rsidR="000A5764" w:rsidRPr="003564D6" w:rsidRDefault="000A5764" w:rsidP="008D00F0">
      <w:pPr>
        <w:pStyle w:val="Heading1"/>
        <w:pBdr>
          <w:top w:val="single" w:sz="12" w:space="5" w:color="auto"/>
        </w:pBdr>
        <w:spacing w:after="160" w:line="22" w:lineRule="atLeast"/>
        <w:rPr>
          <w:rFonts w:asciiTheme="majorHAnsi" w:hAnsiTheme="majorHAnsi" w:cstheme="majorHAnsi"/>
          <w:b w:val="0"/>
          <w:bCs w:val="0"/>
          <w:lang w:val="en-US"/>
        </w:rPr>
      </w:pPr>
      <w:r w:rsidRPr="003564D6">
        <w:rPr>
          <w:rFonts w:asciiTheme="majorHAnsi" w:hAnsiTheme="majorHAnsi" w:cstheme="majorHAnsi"/>
          <w:b w:val="0"/>
          <w:bCs w:val="0"/>
        </w:rPr>
        <w:t>Conclusion</w:t>
      </w:r>
    </w:p>
    <w:p w14:paraId="726F61C9" w14:textId="60FF6AB6" w:rsidR="00D52802" w:rsidRDefault="005C713B" w:rsidP="00FC0FC7">
      <w:pPr>
        <w:jc w:val="both"/>
        <w:rPr>
          <w:rFonts w:asciiTheme="majorHAnsi" w:hAnsiTheme="majorHAnsi" w:cstheme="majorHAnsi"/>
          <w:lang w:eastAsia="zh-CN"/>
        </w:rPr>
      </w:pPr>
      <w:r w:rsidRPr="003564D6">
        <w:rPr>
          <w:rFonts w:asciiTheme="majorHAnsi" w:hAnsiTheme="majorHAnsi" w:cstheme="majorHAnsi"/>
          <w:lang w:eastAsia="zh-CN"/>
        </w:rPr>
        <w:t xml:space="preserve">In this paper we discuss the </w:t>
      </w:r>
      <w:r w:rsidR="00D52802">
        <w:rPr>
          <w:rFonts w:asciiTheme="majorHAnsi" w:hAnsiTheme="majorHAnsi" w:cstheme="majorHAnsi"/>
          <w:lang w:eastAsia="zh-CN"/>
        </w:rPr>
        <w:t xml:space="preserve">support of </w:t>
      </w:r>
      <w:r w:rsidR="00E74ADD">
        <w:rPr>
          <w:rFonts w:asciiTheme="majorHAnsi" w:hAnsiTheme="majorHAnsi" w:cstheme="majorHAnsi"/>
          <w:lang w:eastAsia="zh-CN"/>
        </w:rPr>
        <w:t>RLM/BFD relaxation reporting and have the following proposals</w:t>
      </w:r>
      <w:r w:rsidR="00D52802">
        <w:rPr>
          <w:rFonts w:asciiTheme="majorHAnsi" w:hAnsiTheme="majorHAnsi" w:cstheme="majorHAnsi"/>
          <w:lang w:eastAsia="zh-CN"/>
        </w:rPr>
        <w:t>:</w:t>
      </w:r>
    </w:p>
    <w:p w14:paraId="7DBF5023" w14:textId="3F7479BF" w:rsidR="005C713B" w:rsidRPr="003564D6" w:rsidRDefault="005C713B" w:rsidP="00FC0FC7">
      <w:pPr>
        <w:jc w:val="both"/>
        <w:rPr>
          <w:rFonts w:asciiTheme="majorHAnsi" w:hAnsiTheme="majorHAnsi" w:cstheme="majorHAnsi"/>
          <w:lang w:eastAsia="zh-CN"/>
        </w:rPr>
      </w:pPr>
      <w:r w:rsidRPr="003564D6">
        <w:rPr>
          <w:rFonts w:asciiTheme="majorHAnsi" w:hAnsiTheme="majorHAnsi" w:cstheme="majorHAnsi"/>
          <w:lang w:eastAsia="zh-CN"/>
        </w:rPr>
        <w:t xml:space="preserve"> </w:t>
      </w:r>
    </w:p>
    <w:p w14:paraId="6241E828" w14:textId="77777777" w:rsidR="00E74ADD" w:rsidRPr="006419FB" w:rsidRDefault="00E74ADD" w:rsidP="00E74ADD">
      <w:pPr>
        <w:rPr>
          <w:rFonts w:asciiTheme="majorHAnsi" w:hAnsiTheme="majorHAnsi" w:cstheme="majorHAnsi"/>
          <w:b/>
          <w:bCs/>
        </w:rPr>
      </w:pPr>
      <w:r w:rsidRPr="006419FB">
        <w:rPr>
          <w:rFonts w:asciiTheme="majorHAnsi" w:hAnsiTheme="majorHAnsi" w:cstheme="majorHAnsi"/>
          <w:b/>
          <w:bCs/>
        </w:rPr>
        <w:t>Proposal 1: The network can enable BFD and RLM rel</w:t>
      </w:r>
      <w:r>
        <w:rPr>
          <w:rFonts w:asciiTheme="majorHAnsi" w:hAnsiTheme="majorHAnsi" w:cstheme="majorHAnsi"/>
          <w:b/>
          <w:bCs/>
        </w:rPr>
        <w:t>a</w:t>
      </w:r>
      <w:r w:rsidRPr="006419FB">
        <w:rPr>
          <w:rFonts w:asciiTheme="majorHAnsi" w:hAnsiTheme="majorHAnsi" w:cstheme="majorHAnsi"/>
          <w:b/>
          <w:bCs/>
        </w:rPr>
        <w:t>xation reporting independently.</w:t>
      </w:r>
    </w:p>
    <w:p w14:paraId="15743222" w14:textId="77777777" w:rsidR="00E74ADD" w:rsidRDefault="00E74ADD" w:rsidP="00E74ADD">
      <w:pPr>
        <w:rPr>
          <w:rFonts w:asciiTheme="majorHAnsi" w:hAnsiTheme="majorHAnsi" w:cstheme="majorHAnsi"/>
        </w:rPr>
      </w:pPr>
    </w:p>
    <w:p w14:paraId="2AAF5583" w14:textId="77777777" w:rsidR="00E74ADD" w:rsidRPr="006419FB" w:rsidRDefault="00E74ADD" w:rsidP="00E74ADD">
      <w:pPr>
        <w:rPr>
          <w:rFonts w:asciiTheme="majorHAnsi" w:hAnsiTheme="majorHAnsi" w:cstheme="majorHAnsi"/>
          <w:b/>
          <w:bCs/>
        </w:rPr>
      </w:pPr>
      <w:r w:rsidRPr="006419FB">
        <w:rPr>
          <w:rFonts w:asciiTheme="majorHAnsi" w:hAnsiTheme="majorHAnsi" w:cstheme="majorHAnsi"/>
          <w:b/>
          <w:bCs/>
        </w:rPr>
        <w:t>Proposal 2: The network can enable RLM/BFD relaxation independently from criteria reporting (</w:t>
      </w:r>
      <w:proofErr w:type="gramStart"/>
      <w:r w:rsidRPr="006419FB">
        <w:rPr>
          <w:rFonts w:asciiTheme="majorHAnsi" w:hAnsiTheme="majorHAnsi" w:cstheme="majorHAnsi"/>
          <w:b/>
          <w:bCs/>
        </w:rPr>
        <w:t>i.e.</w:t>
      </w:r>
      <w:proofErr w:type="gramEnd"/>
      <w:r w:rsidRPr="006419FB">
        <w:rPr>
          <w:rFonts w:asciiTheme="majorHAnsi" w:hAnsiTheme="majorHAnsi" w:cstheme="majorHAnsi"/>
          <w:b/>
          <w:bCs/>
        </w:rPr>
        <w:t xml:space="preserve"> both relaxation and reporting can be enabled without the other).</w:t>
      </w:r>
    </w:p>
    <w:p w14:paraId="237057B6" w14:textId="77777777" w:rsidR="00E74ADD" w:rsidRDefault="00E74ADD" w:rsidP="00E74ADD">
      <w:pPr>
        <w:rPr>
          <w:rFonts w:asciiTheme="majorHAnsi" w:hAnsiTheme="majorHAnsi" w:cstheme="majorHAnsi"/>
        </w:rPr>
      </w:pPr>
    </w:p>
    <w:p w14:paraId="14E83969" w14:textId="77777777" w:rsidR="00E74ADD" w:rsidRPr="00C67698" w:rsidRDefault="00E74ADD" w:rsidP="00E74ADD">
      <w:pPr>
        <w:rPr>
          <w:rFonts w:asciiTheme="majorHAnsi" w:hAnsiTheme="majorHAnsi" w:cstheme="majorHAnsi"/>
          <w:b/>
          <w:bCs/>
        </w:rPr>
      </w:pPr>
      <w:r w:rsidRPr="00C67698">
        <w:rPr>
          <w:rFonts w:asciiTheme="majorHAnsi" w:hAnsiTheme="majorHAnsi" w:cstheme="majorHAnsi"/>
          <w:b/>
          <w:bCs/>
        </w:rPr>
        <w:t xml:space="preserve">Proposal 3a: When </w:t>
      </w:r>
      <w:r>
        <w:rPr>
          <w:rFonts w:asciiTheme="majorHAnsi" w:hAnsiTheme="majorHAnsi" w:cstheme="majorHAnsi"/>
          <w:b/>
          <w:bCs/>
        </w:rPr>
        <w:t>a</w:t>
      </w:r>
      <w:r w:rsidRPr="00C67698">
        <w:rPr>
          <w:rFonts w:asciiTheme="majorHAnsi" w:hAnsiTheme="majorHAnsi" w:cstheme="majorHAnsi"/>
          <w:b/>
          <w:bCs/>
        </w:rPr>
        <w:t xml:space="preserve"> prohibit timer is configured</w:t>
      </w:r>
      <w:r>
        <w:rPr>
          <w:rFonts w:asciiTheme="majorHAnsi" w:hAnsiTheme="majorHAnsi" w:cstheme="majorHAnsi"/>
          <w:b/>
          <w:bCs/>
        </w:rPr>
        <w:t xml:space="preserve"> for BFD and/or RLM relaxation reporting</w:t>
      </w:r>
      <w:r w:rsidRPr="00C67698">
        <w:rPr>
          <w:rFonts w:asciiTheme="majorHAnsi" w:hAnsiTheme="majorHAnsi" w:cstheme="majorHAnsi"/>
          <w:b/>
          <w:bCs/>
        </w:rPr>
        <w:t xml:space="preserve"> (</w:t>
      </w:r>
      <w:proofErr w:type="gramStart"/>
      <w:r w:rsidRPr="00C67698">
        <w:rPr>
          <w:rFonts w:asciiTheme="majorHAnsi" w:hAnsiTheme="majorHAnsi" w:cstheme="majorHAnsi"/>
          <w:b/>
          <w:bCs/>
        </w:rPr>
        <w:t>e.g.</w:t>
      </w:r>
      <w:proofErr w:type="gramEnd"/>
      <w:r w:rsidRPr="00C67698">
        <w:rPr>
          <w:rFonts w:asciiTheme="majorHAnsi" w:hAnsiTheme="majorHAnsi" w:cstheme="majorHAnsi"/>
          <w:b/>
          <w:bCs/>
        </w:rPr>
        <w:t xml:space="preserve"> with a value X </w:t>
      </w:r>
      <w:proofErr w:type="spellStart"/>
      <w:r w:rsidRPr="00C67698">
        <w:rPr>
          <w:rFonts w:asciiTheme="majorHAnsi" w:hAnsiTheme="majorHAnsi" w:cstheme="majorHAnsi"/>
          <w:b/>
          <w:bCs/>
        </w:rPr>
        <w:t>ms</w:t>
      </w:r>
      <w:proofErr w:type="spellEnd"/>
      <w:r w:rsidRPr="00C67698">
        <w:rPr>
          <w:rFonts w:asciiTheme="majorHAnsi" w:hAnsiTheme="majorHAnsi" w:cstheme="majorHAnsi"/>
          <w:b/>
          <w:bCs/>
        </w:rPr>
        <w:t xml:space="preserve">), the UE is not allowed to re-enter (and report) the relaxed state within X </w:t>
      </w:r>
      <w:proofErr w:type="spellStart"/>
      <w:r w:rsidRPr="00C67698">
        <w:rPr>
          <w:rFonts w:asciiTheme="majorHAnsi" w:hAnsiTheme="majorHAnsi" w:cstheme="majorHAnsi"/>
          <w:b/>
          <w:bCs/>
        </w:rPr>
        <w:t>ms</w:t>
      </w:r>
      <w:proofErr w:type="spellEnd"/>
      <w:r w:rsidRPr="00C67698">
        <w:rPr>
          <w:rFonts w:asciiTheme="majorHAnsi" w:hAnsiTheme="majorHAnsi" w:cstheme="majorHAnsi"/>
          <w:b/>
          <w:bCs/>
        </w:rPr>
        <w:t xml:space="preserve"> after reporting it no longer meets the criteria.</w:t>
      </w:r>
    </w:p>
    <w:p w14:paraId="2BEF3482" w14:textId="77777777" w:rsidR="00E74ADD" w:rsidRPr="00C67698" w:rsidRDefault="00E74ADD" w:rsidP="00E74ADD">
      <w:pPr>
        <w:rPr>
          <w:rFonts w:asciiTheme="majorHAnsi" w:hAnsiTheme="majorHAnsi" w:cstheme="majorHAnsi"/>
          <w:b/>
          <w:bCs/>
        </w:rPr>
      </w:pPr>
      <w:r w:rsidRPr="00C67698">
        <w:rPr>
          <w:rFonts w:asciiTheme="majorHAnsi" w:hAnsiTheme="majorHAnsi" w:cstheme="majorHAnsi"/>
          <w:b/>
          <w:bCs/>
        </w:rPr>
        <w:t>Proposal 3b: There is no prohibit timer applied to leaving</w:t>
      </w:r>
      <w:r>
        <w:rPr>
          <w:rFonts w:asciiTheme="majorHAnsi" w:hAnsiTheme="majorHAnsi" w:cstheme="majorHAnsi"/>
          <w:b/>
          <w:bCs/>
        </w:rPr>
        <w:t xml:space="preserve"> (</w:t>
      </w:r>
      <w:r w:rsidRPr="00C67698">
        <w:rPr>
          <w:rFonts w:asciiTheme="majorHAnsi" w:hAnsiTheme="majorHAnsi" w:cstheme="majorHAnsi"/>
          <w:b/>
          <w:bCs/>
        </w:rPr>
        <w:t>and reporting leaving</w:t>
      </w:r>
      <w:r>
        <w:rPr>
          <w:rFonts w:asciiTheme="majorHAnsi" w:hAnsiTheme="majorHAnsi" w:cstheme="majorHAnsi"/>
          <w:b/>
          <w:bCs/>
        </w:rPr>
        <w:t>)</w:t>
      </w:r>
      <w:r w:rsidRPr="00C67698">
        <w:rPr>
          <w:rFonts w:asciiTheme="majorHAnsi" w:hAnsiTheme="majorHAnsi" w:cstheme="majorHAnsi"/>
          <w:b/>
          <w:bCs/>
        </w:rPr>
        <w:t xml:space="preserve"> relaxed state.</w:t>
      </w:r>
    </w:p>
    <w:p w14:paraId="12BE1E05" w14:textId="77777777" w:rsidR="00E74ADD" w:rsidRDefault="00E74ADD" w:rsidP="00E74ADD">
      <w:pPr>
        <w:rPr>
          <w:rFonts w:asciiTheme="majorHAnsi" w:hAnsiTheme="majorHAnsi" w:cstheme="majorHAnsi"/>
          <w:kern w:val="32"/>
          <w:sz w:val="32"/>
          <w:szCs w:val="32"/>
        </w:rPr>
      </w:pPr>
    </w:p>
    <w:p w14:paraId="7EDF87BB" w14:textId="77777777" w:rsidR="00E74ADD" w:rsidRPr="00E74ADD" w:rsidRDefault="00E74ADD" w:rsidP="00E74ADD">
      <w:pPr>
        <w:rPr>
          <w:rFonts w:asciiTheme="majorHAnsi" w:hAnsiTheme="majorHAnsi" w:cstheme="majorHAnsi"/>
          <w:b/>
          <w:bCs/>
          <w:kern w:val="32"/>
          <w:sz w:val="32"/>
          <w:szCs w:val="32"/>
        </w:rPr>
      </w:pPr>
      <w:r w:rsidRPr="00E74ADD">
        <w:rPr>
          <w:rFonts w:asciiTheme="majorHAnsi" w:hAnsiTheme="majorHAnsi" w:cstheme="majorHAnsi"/>
          <w:b/>
          <w:bCs/>
        </w:rPr>
        <w:t xml:space="preserve">Proposal 4: The </w:t>
      </w:r>
      <w:proofErr w:type="spellStart"/>
      <w:r w:rsidRPr="00E74ADD">
        <w:rPr>
          <w:rFonts w:asciiTheme="majorHAnsi" w:hAnsiTheme="majorHAnsi" w:cstheme="majorHAnsi"/>
          <w:b/>
          <w:bCs/>
        </w:rPr>
        <w:t>prohimit</w:t>
      </w:r>
      <w:proofErr w:type="spellEnd"/>
      <w:r w:rsidRPr="00E74ADD">
        <w:rPr>
          <w:rFonts w:asciiTheme="majorHAnsi" w:hAnsiTheme="majorHAnsi" w:cstheme="majorHAnsi"/>
          <w:b/>
          <w:bCs/>
        </w:rPr>
        <w:t xml:space="preserve"> timers for RLM and BFD relaxation reporting may be configured with different values.</w:t>
      </w:r>
    </w:p>
    <w:p w14:paraId="5A84A601" w14:textId="52034383" w:rsidR="00E26480" w:rsidRDefault="00E26480" w:rsidP="00E26480">
      <w:pPr>
        <w:rPr>
          <w:rFonts w:asciiTheme="majorHAnsi" w:hAnsiTheme="majorHAnsi" w:cstheme="majorHAnsi"/>
          <w:b/>
          <w:bCs/>
        </w:rPr>
      </w:pPr>
    </w:p>
    <w:p w14:paraId="26973FBE" w14:textId="5AD24388" w:rsidR="00FC0FC7" w:rsidRPr="003564D6" w:rsidRDefault="00FC0FC7" w:rsidP="00FC0FC7">
      <w:pPr>
        <w:jc w:val="both"/>
        <w:rPr>
          <w:rFonts w:asciiTheme="majorHAnsi" w:hAnsiTheme="majorHAnsi" w:cstheme="majorHAnsi"/>
          <w:lang w:eastAsia="zh-CN"/>
        </w:rPr>
      </w:pPr>
    </w:p>
    <w:p w14:paraId="5CF8A4B5" w14:textId="6050227E" w:rsidR="00033C94" w:rsidRPr="003564D6" w:rsidRDefault="000A5764" w:rsidP="008D00F0">
      <w:pPr>
        <w:pStyle w:val="Heading1"/>
        <w:pBdr>
          <w:top w:val="single" w:sz="12" w:space="5" w:color="auto"/>
        </w:pBdr>
        <w:spacing w:after="160" w:line="22" w:lineRule="atLeast"/>
        <w:rPr>
          <w:rFonts w:asciiTheme="majorHAnsi" w:hAnsiTheme="majorHAnsi" w:cstheme="majorHAnsi"/>
          <w:b w:val="0"/>
          <w:bCs w:val="0"/>
        </w:rPr>
      </w:pPr>
      <w:r w:rsidRPr="003564D6">
        <w:rPr>
          <w:rFonts w:asciiTheme="majorHAnsi" w:hAnsiTheme="majorHAnsi" w:cstheme="majorHAnsi"/>
          <w:b w:val="0"/>
          <w:bCs w:val="0"/>
        </w:rPr>
        <w:t>References</w:t>
      </w:r>
    </w:p>
    <w:p w14:paraId="7640AC26" w14:textId="4B47C26A" w:rsidR="00F94697" w:rsidRDefault="003F2FB5" w:rsidP="002E599D">
      <w:pPr>
        <w:pStyle w:val="Reference"/>
        <w:numPr>
          <w:ilvl w:val="0"/>
          <w:numId w:val="27"/>
        </w:numPr>
        <w:overflowPunct w:val="0"/>
        <w:autoSpaceDE w:val="0"/>
        <w:autoSpaceDN w:val="0"/>
        <w:adjustRightInd w:val="0"/>
        <w:jc w:val="both"/>
        <w:textAlignment w:val="baseline"/>
        <w:rPr>
          <w:rFonts w:asciiTheme="majorHAnsi" w:eastAsia="Arial Unicode MS" w:hAnsiTheme="majorHAnsi" w:cstheme="majorHAnsi"/>
        </w:rPr>
      </w:pPr>
      <w:hyperlink r:id="rId11" w:history="1">
        <w:r w:rsidR="00971A66">
          <w:rPr>
            <w:rStyle w:val="Hyperlink"/>
            <w:rFonts w:asciiTheme="majorHAnsi" w:eastAsia="Arial Unicode MS" w:hAnsiTheme="majorHAnsi" w:cstheme="majorHAnsi"/>
          </w:rPr>
          <w:t>RAN2#117-e Report</w:t>
        </w:r>
      </w:hyperlink>
    </w:p>
    <w:bookmarkStart w:id="0" w:name="_Ref101364194"/>
    <w:p w14:paraId="16721A88" w14:textId="44F7ECB5" w:rsidR="00060066" w:rsidRPr="003564D6" w:rsidRDefault="005D6475" w:rsidP="002E599D">
      <w:pPr>
        <w:pStyle w:val="Reference"/>
        <w:numPr>
          <w:ilvl w:val="0"/>
          <w:numId w:val="27"/>
        </w:numPr>
        <w:overflowPunct w:val="0"/>
        <w:autoSpaceDE w:val="0"/>
        <w:autoSpaceDN w:val="0"/>
        <w:adjustRightInd w:val="0"/>
        <w:jc w:val="both"/>
        <w:textAlignment w:val="baseline"/>
        <w:rPr>
          <w:rFonts w:asciiTheme="majorHAnsi" w:eastAsia="Arial Unicode MS" w:hAnsiTheme="majorHAnsi" w:cstheme="majorHAnsi"/>
        </w:rPr>
      </w:pPr>
      <w:r>
        <w:rPr>
          <w:rFonts w:asciiTheme="majorHAnsi" w:eastAsia="Arial Unicode MS" w:hAnsiTheme="majorHAnsi" w:cstheme="majorHAnsi"/>
        </w:rPr>
        <w:fldChar w:fldCharType="begin"/>
      </w:r>
      <w:r>
        <w:rPr>
          <w:rFonts w:asciiTheme="majorHAnsi" w:eastAsia="Arial Unicode MS" w:hAnsiTheme="majorHAnsi" w:cstheme="majorHAnsi"/>
        </w:rPr>
        <w:instrText>HYPERLINK "https://www.3gpp.org/ftp/tsg_ran/TSG_RAN/TSGR_95e/Docs/RP-220894.zip"</w:instrText>
      </w:r>
      <w:r>
        <w:rPr>
          <w:rFonts w:asciiTheme="majorHAnsi" w:eastAsia="Arial Unicode MS" w:hAnsiTheme="majorHAnsi" w:cstheme="majorHAnsi"/>
        </w:rPr>
        <w:fldChar w:fldCharType="separate"/>
      </w:r>
      <w:r>
        <w:rPr>
          <w:rStyle w:val="Hyperlink"/>
          <w:rFonts w:asciiTheme="majorHAnsi" w:eastAsia="Arial Unicode MS" w:hAnsiTheme="majorHAnsi" w:cstheme="majorHAnsi"/>
        </w:rPr>
        <w:t>RP-220894</w:t>
      </w:r>
      <w:r>
        <w:rPr>
          <w:rFonts w:asciiTheme="majorHAnsi" w:eastAsia="Arial Unicode MS" w:hAnsiTheme="majorHAnsi" w:cstheme="majorHAnsi"/>
        </w:rPr>
        <w:fldChar w:fldCharType="end"/>
      </w:r>
      <w:r w:rsidR="00AD3FCD">
        <w:rPr>
          <w:rFonts w:asciiTheme="majorHAnsi" w:eastAsia="Arial Unicode MS" w:hAnsiTheme="majorHAnsi" w:cstheme="majorHAnsi"/>
        </w:rPr>
        <w:t>, “</w:t>
      </w:r>
      <w:r w:rsidR="00AD3FCD" w:rsidRPr="00AD3FCD">
        <w:rPr>
          <w:rFonts w:asciiTheme="majorHAnsi" w:eastAsia="Arial Unicode MS" w:hAnsiTheme="majorHAnsi" w:cstheme="majorHAnsi"/>
        </w:rPr>
        <w:t>[95e-34-R17-PowerSaving-WA]</w:t>
      </w:r>
      <w:r w:rsidR="00AD3FCD">
        <w:rPr>
          <w:rFonts w:asciiTheme="majorHAnsi" w:eastAsia="Arial Unicode MS" w:hAnsiTheme="majorHAnsi" w:cstheme="majorHAnsi"/>
        </w:rPr>
        <w:t xml:space="preserve"> </w:t>
      </w:r>
      <w:r w:rsidR="00AD3FCD" w:rsidRPr="00AD3FCD">
        <w:rPr>
          <w:rFonts w:asciiTheme="majorHAnsi" w:eastAsia="Arial Unicode MS" w:hAnsiTheme="majorHAnsi" w:cstheme="majorHAnsi"/>
        </w:rPr>
        <w:t>Report after two rounds</w:t>
      </w:r>
      <w:r w:rsidR="00AD3FCD">
        <w:rPr>
          <w:rFonts w:asciiTheme="majorHAnsi" w:eastAsia="Arial Unicode MS" w:hAnsiTheme="majorHAnsi" w:cstheme="majorHAnsi"/>
        </w:rPr>
        <w:t xml:space="preserve">”, </w:t>
      </w:r>
      <w:r w:rsidR="00AD3FCD" w:rsidRPr="00AD3FCD">
        <w:rPr>
          <w:rFonts w:asciiTheme="majorHAnsi" w:eastAsia="Arial Unicode MS" w:hAnsiTheme="majorHAnsi" w:cstheme="majorHAnsi"/>
        </w:rPr>
        <w:t>RAN2 Chair (MediaTek Inc)</w:t>
      </w:r>
      <w:bookmarkEnd w:id="0"/>
    </w:p>
    <w:p w14:paraId="34A61EB6" w14:textId="00143B93" w:rsidR="001B148D" w:rsidRPr="003564D6" w:rsidRDefault="001B148D" w:rsidP="00E26480">
      <w:pPr>
        <w:pStyle w:val="Reference"/>
        <w:numPr>
          <w:ilvl w:val="0"/>
          <w:numId w:val="0"/>
        </w:numPr>
        <w:overflowPunct w:val="0"/>
        <w:autoSpaceDE w:val="0"/>
        <w:autoSpaceDN w:val="0"/>
        <w:adjustRightInd w:val="0"/>
        <w:ind w:left="720"/>
        <w:jc w:val="both"/>
        <w:textAlignment w:val="baseline"/>
        <w:rPr>
          <w:rFonts w:asciiTheme="majorHAnsi" w:eastAsia="Arial Unicode MS" w:hAnsiTheme="majorHAnsi" w:cstheme="majorHAnsi"/>
        </w:rPr>
      </w:pPr>
    </w:p>
    <w:p w14:paraId="445F0D43" w14:textId="327089BB" w:rsidR="004B4728" w:rsidRPr="003564D6" w:rsidRDefault="004B4728" w:rsidP="001105A3">
      <w:pPr>
        <w:pStyle w:val="Reference"/>
        <w:numPr>
          <w:ilvl w:val="0"/>
          <w:numId w:val="0"/>
        </w:numPr>
        <w:overflowPunct w:val="0"/>
        <w:autoSpaceDE w:val="0"/>
        <w:autoSpaceDN w:val="0"/>
        <w:adjustRightInd w:val="0"/>
        <w:ind w:left="567" w:hanging="567"/>
        <w:jc w:val="both"/>
        <w:textAlignment w:val="baseline"/>
        <w:rPr>
          <w:rFonts w:asciiTheme="majorHAnsi" w:hAnsiTheme="majorHAnsi" w:cstheme="majorHAnsi"/>
        </w:rPr>
      </w:pPr>
    </w:p>
    <w:sectPr w:rsidR="004B4728" w:rsidRPr="003564D6" w:rsidSect="00D55085">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0AFB0C" w14:textId="77777777" w:rsidR="004F21ED" w:rsidRDefault="004F21ED">
      <w:r>
        <w:separator/>
      </w:r>
    </w:p>
  </w:endnote>
  <w:endnote w:type="continuationSeparator" w:id="0">
    <w:p w14:paraId="2F48A59D" w14:textId="77777777" w:rsidR="004F21ED" w:rsidRDefault="004F21ED">
      <w:r>
        <w:continuationSeparator/>
      </w:r>
    </w:p>
  </w:endnote>
  <w:endnote w:type="continuationNotice" w:id="1">
    <w:p w14:paraId="3A09F55A" w14:textId="77777777" w:rsidR="004F21ED" w:rsidRDefault="004F21E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ZapfDingbats">
    <w:altName w:val="Wingdings"/>
    <w:charset w:val="00"/>
    <w:family w:val="roman"/>
    <w:pitch w:val="default"/>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E8271D" w14:textId="77777777" w:rsidR="004F21ED" w:rsidRDefault="004F21ED">
      <w:r>
        <w:separator/>
      </w:r>
    </w:p>
  </w:footnote>
  <w:footnote w:type="continuationSeparator" w:id="0">
    <w:p w14:paraId="4FA9D41B" w14:textId="77777777" w:rsidR="004F21ED" w:rsidRDefault="004F21ED">
      <w:r>
        <w:continuationSeparator/>
      </w:r>
    </w:p>
  </w:footnote>
  <w:footnote w:type="continuationNotice" w:id="1">
    <w:p w14:paraId="0CF9ED48" w14:textId="77777777" w:rsidR="004F21ED" w:rsidRDefault="004F21E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255EC95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2552047"/>
    <w:multiLevelType w:val="multilevel"/>
    <w:tmpl w:val="03144F22"/>
    <w:lvl w:ilvl="0">
      <w:start w:val="1"/>
      <w:numFmt w:val="decimal"/>
      <w:lvlText w:val="%1"/>
      <w:lvlJc w:val="left"/>
      <w:pPr>
        <w:tabs>
          <w:tab w:val="num" w:pos="432"/>
        </w:tabs>
        <w:ind w:left="432" w:hanging="432"/>
      </w:pPr>
      <w:rPr>
        <w:rFonts w:hint="default"/>
        <w:lang w:val="en-US"/>
      </w:rPr>
    </w:lvl>
    <w:lvl w:ilvl="1">
      <w:start w:val="1"/>
      <w:numFmt w:val="decimal"/>
      <w:lvlText w:val="%1.%2"/>
      <w:lvlJc w:val="left"/>
      <w:pPr>
        <w:tabs>
          <w:tab w:val="num" w:pos="576"/>
        </w:tabs>
        <w:ind w:left="576" w:hanging="576"/>
      </w:pPr>
      <w:rPr>
        <w:rFonts w:ascii="Arial" w:hAnsi="Arial" w:cs="Arial" w:hint="default"/>
        <w:sz w:val="28"/>
        <w:lang w:val="en-US"/>
      </w:rPr>
    </w:lvl>
    <w:lvl w:ilvl="2">
      <w:start w:val="1"/>
      <w:numFmt w:val="decimal"/>
      <w:lvlText w:val="%1.%2.%3"/>
      <w:lvlJc w:val="left"/>
      <w:pPr>
        <w:tabs>
          <w:tab w:val="num" w:pos="1004"/>
        </w:tabs>
        <w:ind w:left="1004" w:hanging="720"/>
      </w:pPr>
      <w:rPr>
        <w:rFonts w:hint="default"/>
        <w:lang w:val="en-US"/>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A5355FE"/>
    <w:multiLevelType w:val="hybridMultilevel"/>
    <w:tmpl w:val="6400EFB8"/>
    <w:lvl w:ilvl="0" w:tplc="CB14556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975ECA"/>
    <w:multiLevelType w:val="hybridMultilevel"/>
    <w:tmpl w:val="8A36C0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C055E4D"/>
    <w:multiLevelType w:val="hybridMultilevel"/>
    <w:tmpl w:val="D0EC8C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467EFD"/>
    <w:multiLevelType w:val="hybridMultilevel"/>
    <w:tmpl w:val="06B008FC"/>
    <w:lvl w:ilvl="0" w:tplc="01E87C16">
      <w:start w:val="1"/>
      <w:numFmt w:val="bullet"/>
      <w:lvlText w:val=""/>
      <w:lvlJc w:val="left"/>
      <w:pPr>
        <w:tabs>
          <w:tab w:val="num" w:pos="720"/>
        </w:tabs>
        <w:ind w:left="720" w:hanging="360"/>
      </w:pPr>
      <w:rPr>
        <w:rFonts w:ascii="Symbol" w:hAnsi="Symbol" w:hint="default"/>
      </w:rPr>
    </w:lvl>
    <w:lvl w:ilvl="1" w:tplc="F0164656" w:tentative="1">
      <w:start w:val="1"/>
      <w:numFmt w:val="bullet"/>
      <w:lvlText w:val=""/>
      <w:lvlJc w:val="left"/>
      <w:pPr>
        <w:tabs>
          <w:tab w:val="num" w:pos="1440"/>
        </w:tabs>
        <w:ind w:left="1440" w:hanging="360"/>
      </w:pPr>
      <w:rPr>
        <w:rFonts w:ascii="Symbol" w:hAnsi="Symbol" w:hint="default"/>
      </w:rPr>
    </w:lvl>
    <w:lvl w:ilvl="2" w:tplc="D704323E" w:tentative="1">
      <w:start w:val="1"/>
      <w:numFmt w:val="bullet"/>
      <w:lvlText w:val=""/>
      <w:lvlJc w:val="left"/>
      <w:pPr>
        <w:tabs>
          <w:tab w:val="num" w:pos="2160"/>
        </w:tabs>
        <w:ind w:left="2160" w:hanging="360"/>
      </w:pPr>
      <w:rPr>
        <w:rFonts w:ascii="Symbol" w:hAnsi="Symbol" w:hint="default"/>
      </w:rPr>
    </w:lvl>
    <w:lvl w:ilvl="3" w:tplc="C1A2E5BA" w:tentative="1">
      <w:start w:val="1"/>
      <w:numFmt w:val="bullet"/>
      <w:lvlText w:val=""/>
      <w:lvlJc w:val="left"/>
      <w:pPr>
        <w:tabs>
          <w:tab w:val="num" w:pos="2880"/>
        </w:tabs>
        <w:ind w:left="2880" w:hanging="360"/>
      </w:pPr>
      <w:rPr>
        <w:rFonts w:ascii="Symbol" w:hAnsi="Symbol" w:hint="default"/>
      </w:rPr>
    </w:lvl>
    <w:lvl w:ilvl="4" w:tplc="AE64B34E" w:tentative="1">
      <w:start w:val="1"/>
      <w:numFmt w:val="bullet"/>
      <w:lvlText w:val=""/>
      <w:lvlJc w:val="left"/>
      <w:pPr>
        <w:tabs>
          <w:tab w:val="num" w:pos="3600"/>
        </w:tabs>
        <w:ind w:left="3600" w:hanging="360"/>
      </w:pPr>
      <w:rPr>
        <w:rFonts w:ascii="Symbol" w:hAnsi="Symbol" w:hint="default"/>
      </w:rPr>
    </w:lvl>
    <w:lvl w:ilvl="5" w:tplc="2FCAD5E8" w:tentative="1">
      <w:start w:val="1"/>
      <w:numFmt w:val="bullet"/>
      <w:lvlText w:val=""/>
      <w:lvlJc w:val="left"/>
      <w:pPr>
        <w:tabs>
          <w:tab w:val="num" w:pos="4320"/>
        </w:tabs>
        <w:ind w:left="4320" w:hanging="360"/>
      </w:pPr>
      <w:rPr>
        <w:rFonts w:ascii="Symbol" w:hAnsi="Symbol" w:hint="default"/>
      </w:rPr>
    </w:lvl>
    <w:lvl w:ilvl="6" w:tplc="CEAC435E" w:tentative="1">
      <w:start w:val="1"/>
      <w:numFmt w:val="bullet"/>
      <w:lvlText w:val=""/>
      <w:lvlJc w:val="left"/>
      <w:pPr>
        <w:tabs>
          <w:tab w:val="num" w:pos="5040"/>
        </w:tabs>
        <w:ind w:left="5040" w:hanging="360"/>
      </w:pPr>
      <w:rPr>
        <w:rFonts w:ascii="Symbol" w:hAnsi="Symbol" w:hint="default"/>
      </w:rPr>
    </w:lvl>
    <w:lvl w:ilvl="7" w:tplc="D8105D48" w:tentative="1">
      <w:start w:val="1"/>
      <w:numFmt w:val="bullet"/>
      <w:lvlText w:val=""/>
      <w:lvlJc w:val="left"/>
      <w:pPr>
        <w:tabs>
          <w:tab w:val="num" w:pos="5760"/>
        </w:tabs>
        <w:ind w:left="5760" w:hanging="360"/>
      </w:pPr>
      <w:rPr>
        <w:rFonts w:ascii="Symbol" w:hAnsi="Symbol" w:hint="default"/>
      </w:rPr>
    </w:lvl>
    <w:lvl w:ilvl="8" w:tplc="0B2A84D8"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10A06DEC"/>
    <w:multiLevelType w:val="hybridMultilevel"/>
    <w:tmpl w:val="26E0E0A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98B1AC5"/>
    <w:multiLevelType w:val="hybridMultilevel"/>
    <w:tmpl w:val="8682C9AC"/>
    <w:lvl w:ilvl="0" w:tplc="63148FD2">
      <w:start w:val="1"/>
      <w:numFmt w:val="decimal"/>
      <w:pStyle w:val="Confirmation"/>
      <w:lvlText w:val="Confirmation %1:"/>
      <w:lvlJc w:val="left"/>
      <w:pPr>
        <w:ind w:left="420" w:hanging="420"/>
      </w:pPr>
      <w:rPr>
        <w:rFonts w:ascii="Arial" w:eastAsia="MS Mincho" w:hAnsi="Arial" w:hint="default"/>
        <w:b/>
        <w:i w:val="0"/>
        <w:sz w:val="20"/>
        <w:u w:val="no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199B08AC"/>
    <w:multiLevelType w:val="multilevel"/>
    <w:tmpl w:val="199B08AC"/>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9" w15:restartNumberingAfterBreak="0">
    <w:nsid w:val="1A600F6A"/>
    <w:multiLevelType w:val="hybridMultilevel"/>
    <w:tmpl w:val="523C513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1E7E0E59"/>
    <w:multiLevelType w:val="hybridMultilevel"/>
    <w:tmpl w:val="821E2494"/>
    <w:lvl w:ilvl="0" w:tplc="FFFFFFFF">
      <w:start w:val="1"/>
      <w:numFmt w:val="lowerLetter"/>
      <w:lvlText w:val="%1)"/>
      <w:lvlJc w:val="left"/>
      <w:pPr>
        <w:ind w:left="1494" w:hanging="360"/>
      </w:pPr>
      <w:rPr>
        <w:rFonts w:hint="default"/>
      </w:rPr>
    </w:lvl>
    <w:lvl w:ilvl="1" w:tplc="FFFFFFFF" w:tentative="1">
      <w:start w:val="1"/>
      <w:numFmt w:val="lowerLetter"/>
      <w:lvlText w:val="%2."/>
      <w:lvlJc w:val="left"/>
      <w:pPr>
        <w:ind w:left="2214" w:hanging="360"/>
      </w:pPr>
    </w:lvl>
    <w:lvl w:ilvl="2" w:tplc="FFFFFFFF" w:tentative="1">
      <w:start w:val="1"/>
      <w:numFmt w:val="lowerRoman"/>
      <w:lvlText w:val="%3."/>
      <w:lvlJc w:val="right"/>
      <w:pPr>
        <w:ind w:left="2934" w:hanging="180"/>
      </w:pPr>
    </w:lvl>
    <w:lvl w:ilvl="3" w:tplc="FFFFFFFF" w:tentative="1">
      <w:start w:val="1"/>
      <w:numFmt w:val="decimal"/>
      <w:lvlText w:val="%4."/>
      <w:lvlJc w:val="left"/>
      <w:pPr>
        <w:ind w:left="3654" w:hanging="360"/>
      </w:pPr>
    </w:lvl>
    <w:lvl w:ilvl="4" w:tplc="FFFFFFFF" w:tentative="1">
      <w:start w:val="1"/>
      <w:numFmt w:val="lowerLetter"/>
      <w:lvlText w:val="%5."/>
      <w:lvlJc w:val="left"/>
      <w:pPr>
        <w:ind w:left="4374" w:hanging="360"/>
      </w:pPr>
    </w:lvl>
    <w:lvl w:ilvl="5" w:tplc="FFFFFFFF" w:tentative="1">
      <w:start w:val="1"/>
      <w:numFmt w:val="lowerRoman"/>
      <w:lvlText w:val="%6."/>
      <w:lvlJc w:val="right"/>
      <w:pPr>
        <w:ind w:left="5094" w:hanging="180"/>
      </w:pPr>
    </w:lvl>
    <w:lvl w:ilvl="6" w:tplc="FFFFFFFF" w:tentative="1">
      <w:start w:val="1"/>
      <w:numFmt w:val="decimal"/>
      <w:lvlText w:val="%7."/>
      <w:lvlJc w:val="left"/>
      <w:pPr>
        <w:ind w:left="5814" w:hanging="360"/>
      </w:pPr>
    </w:lvl>
    <w:lvl w:ilvl="7" w:tplc="FFFFFFFF" w:tentative="1">
      <w:start w:val="1"/>
      <w:numFmt w:val="lowerLetter"/>
      <w:lvlText w:val="%8."/>
      <w:lvlJc w:val="left"/>
      <w:pPr>
        <w:ind w:left="6534" w:hanging="360"/>
      </w:pPr>
    </w:lvl>
    <w:lvl w:ilvl="8" w:tplc="FFFFFFFF" w:tentative="1">
      <w:start w:val="1"/>
      <w:numFmt w:val="lowerRoman"/>
      <w:lvlText w:val="%9."/>
      <w:lvlJc w:val="right"/>
      <w:pPr>
        <w:ind w:left="7254" w:hanging="180"/>
      </w:pPr>
    </w:lvl>
  </w:abstractNum>
  <w:abstractNum w:abstractNumId="11" w15:restartNumberingAfterBreak="0">
    <w:nsid w:val="20EA5EA9"/>
    <w:multiLevelType w:val="multilevel"/>
    <w:tmpl w:val="20EA5EA9"/>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D43203F"/>
    <w:multiLevelType w:val="hybridMultilevel"/>
    <w:tmpl w:val="A1666636"/>
    <w:lvl w:ilvl="0" w:tplc="8C704E46">
      <w:start w:val="1"/>
      <w:numFmt w:val="bullet"/>
      <w:lvlText w:val=""/>
      <w:lvlJc w:val="left"/>
      <w:pPr>
        <w:tabs>
          <w:tab w:val="num" w:pos="720"/>
        </w:tabs>
        <w:ind w:left="720" w:hanging="360"/>
      </w:pPr>
      <w:rPr>
        <w:rFonts w:ascii="Symbol" w:hAnsi="Symbol" w:hint="default"/>
      </w:rPr>
    </w:lvl>
    <w:lvl w:ilvl="1" w:tplc="6636A7AE" w:tentative="1">
      <w:start w:val="1"/>
      <w:numFmt w:val="bullet"/>
      <w:lvlText w:val=""/>
      <w:lvlJc w:val="left"/>
      <w:pPr>
        <w:tabs>
          <w:tab w:val="num" w:pos="1440"/>
        </w:tabs>
        <w:ind w:left="1440" w:hanging="360"/>
      </w:pPr>
      <w:rPr>
        <w:rFonts w:ascii="Symbol" w:hAnsi="Symbol" w:hint="default"/>
      </w:rPr>
    </w:lvl>
    <w:lvl w:ilvl="2" w:tplc="27D69762" w:tentative="1">
      <w:start w:val="1"/>
      <w:numFmt w:val="bullet"/>
      <w:lvlText w:val=""/>
      <w:lvlJc w:val="left"/>
      <w:pPr>
        <w:tabs>
          <w:tab w:val="num" w:pos="2160"/>
        </w:tabs>
        <w:ind w:left="2160" w:hanging="360"/>
      </w:pPr>
      <w:rPr>
        <w:rFonts w:ascii="Symbol" w:hAnsi="Symbol" w:hint="default"/>
      </w:rPr>
    </w:lvl>
    <w:lvl w:ilvl="3" w:tplc="020CD288" w:tentative="1">
      <w:start w:val="1"/>
      <w:numFmt w:val="bullet"/>
      <w:lvlText w:val=""/>
      <w:lvlJc w:val="left"/>
      <w:pPr>
        <w:tabs>
          <w:tab w:val="num" w:pos="2880"/>
        </w:tabs>
        <w:ind w:left="2880" w:hanging="360"/>
      </w:pPr>
      <w:rPr>
        <w:rFonts w:ascii="Symbol" w:hAnsi="Symbol" w:hint="default"/>
      </w:rPr>
    </w:lvl>
    <w:lvl w:ilvl="4" w:tplc="5F6E9286" w:tentative="1">
      <w:start w:val="1"/>
      <w:numFmt w:val="bullet"/>
      <w:lvlText w:val=""/>
      <w:lvlJc w:val="left"/>
      <w:pPr>
        <w:tabs>
          <w:tab w:val="num" w:pos="3600"/>
        </w:tabs>
        <w:ind w:left="3600" w:hanging="360"/>
      </w:pPr>
      <w:rPr>
        <w:rFonts w:ascii="Symbol" w:hAnsi="Symbol" w:hint="default"/>
      </w:rPr>
    </w:lvl>
    <w:lvl w:ilvl="5" w:tplc="C4FC7AE2" w:tentative="1">
      <w:start w:val="1"/>
      <w:numFmt w:val="bullet"/>
      <w:lvlText w:val=""/>
      <w:lvlJc w:val="left"/>
      <w:pPr>
        <w:tabs>
          <w:tab w:val="num" w:pos="4320"/>
        </w:tabs>
        <w:ind w:left="4320" w:hanging="360"/>
      </w:pPr>
      <w:rPr>
        <w:rFonts w:ascii="Symbol" w:hAnsi="Symbol" w:hint="default"/>
      </w:rPr>
    </w:lvl>
    <w:lvl w:ilvl="6" w:tplc="A02C30C2" w:tentative="1">
      <w:start w:val="1"/>
      <w:numFmt w:val="bullet"/>
      <w:lvlText w:val=""/>
      <w:lvlJc w:val="left"/>
      <w:pPr>
        <w:tabs>
          <w:tab w:val="num" w:pos="5040"/>
        </w:tabs>
        <w:ind w:left="5040" w:hanging="360"/>
      </w:pPr>
      <w:rPr>
        <w:rFonts w:ascii="Symbol" w:hAnsi="Symbol" w:hint="default"/>
      </w:rPr>
    </w:lvl>
    <w:lvl w:ilvl="7" w:tplc="E6D05D44" w:tentative="1">
      <w:start w:val="1"/>
      <w:numFmt w:val="bullet"/>
      <w:lvlText w:val=""/>
      <w:lvlJc w:val="left"/>
      <w:pPr>
        <w:tabs>
          <w:tab w:val="num" w:pos="5760"/>
        </w:tabs>
        <w:ind w:left="5760" w:hanging="360"/>
      </w:pPr>
      <w:rPr>
        <w:rFonts w:ascii="Symbol" w:hAnsi="Symbol" w:hint="default"/>
      </w:rPr>
    </w:lvl>
    <w:lvl w:ilvl="8" w:tplc="6FA2F1A0"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2E0E1AB4"/>
    <w:multiLevelType w:val="hybridMultilevel"/>
    <w:tmpl w:val="3CCA89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0A73796"/>
    <w:multiLevelType w:val="multilevel"/>
    <w:tmpl w:val="30A73796"/>
    <w:lvl w:ilvl="0">
      <w:start w:val="5"/>
      <w:numFmt w:val="bullet"/>
      <w:lvlText w:val=""/>
      <w:lvlJc w:val="left"/>
      <w:pPr>
        <w:ind w:left="420" w:hanging="420"/>
      </w:pPr>
      <w:rPr>
        <w:rFonts w:ascii="Symbol" w:eastAsia="SimSun" w:hAnsi="Symbol"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3173E2"/>
    <w:multiLevelType w:val="hybridMultilevel"/>
    <w:tmpl w:val="609E2CD2"/>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450"/>
        </w:tabs>
        <w:ind w:left="450" w:hanging="360"/>
      </w:pPr>
    </w:lvl>
  </w:abstractNum>
  <w:abstractNum w:abstractNumId="2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3750F3D"/>
    <w:multiLevelType w:val="hybridMultilevel"/>
    <w:tmpl w:val="73028E10"/>
    <w:lvl w:ilvl="0" w:tplc="CB14556A">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47FD083C"/>
    <w:multiLevelType w:val="hybridMultilevel"/>
    <w:tmpl w:val="4E56AE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C6759E7"/>
    <w:multiLevelType w:val="hybridMultilevel"/>
    <w:tmpl w:val="8416A352"/>
    <w:lvl w:ilvl="0" w:tplc="283017FE">
      <w:start w:val="1"/>
      <w:numFmt w:val="bullet"/>
      <w:lvlText w:val=""/>
      <w:lvlJc w:val="left"/>
      <w:pPr>
        <w:tabs>
          <w:tab w:val="num" w:pos="720"/>
        </w:tabs>
        <w:ind w:left="720" w:hanging="360"/>
      </w:pPr>
      <w:rPr>
        <w:rFonts w:ascii="Symbol" w:hAnsi="Symbol" w:hint="default"/>
      </w:rPr>
    </w:lvl>
    <w:lvl w:ilvl="1" w:tplc="B03C765A" w:tentative="1">
      <w:start w:val="1"/>
      <w:numFmt w:val="bullet"/>
      <w:lvlText w:val=""/>
      <w:lvlJc w:val="left"/>
      <w:pPr>
        <w:tabs>
          <w:tab w:val="num" w:pos="1440"/>
        </w:tabs>
        <w:ind w:left="1440" w:hanging="360"/>
      </w:pPr>
      <w:rPr>
        <w:rFonts w:ascii="Symbol" w:hAnsi="Symbol" w:hint="default"/>
      </w:rPr>
    </w:lvl>
    <w:lvl w:ilvl="2" w:tplc="BA3641A8" w:tentative="1">
      <w:start w:val="1"/>
      <w:numFmt w:val="bullet"/>
      <w:lvlText w:val=""/>
      <w:lvlJc w:val="left"/>
      <w:pPr>
        <w:tabs>
          <w:tab w:val="num" w:pos="2160"/>
        </w:tabs>
        <w:ind w:left="2160" w:hanging="360"/>
      </w:pPr>
      <w:rPr>
        <w:rFonts w:ascii="Symbol" w:hAnsi="Symbol" w:hint="default"/>
      </w:rPr>
    </w:lvl>
    <w:lvl w:ilvl="3" w:tplc="15E2DF1A" w:tentative="1">
      <w:start w:val="1"/>
      <w:numFmt w:val="bullet"/>
      <w:lvlText w:val=""/>
      <w:lvlJc w:val="left"/>
      <w:pPr>
        <w:tabs>
          <w:tab w:val="num" w:pos="2880"/>
        </w:tabs>
        <w:ind w:left="2880" w:hanging="360"/>
      </w:pPr>
      <w:rPr>
        <w:rFonts w:ascii="Symbol" w:hAnsi="Symbol" w:hint="default"/>
      </w:rPr>
    </w:lvl>
    <w:lvl w:ilvl="4" w:tplc="9B26AD94" w:tentative="1">
      <w:start w:val="1"/>
      <w:numFmt w:val="bullet"/>
      <w:lvlText w:val=""/>
      <w:lvlJc w:val="left"/>
      <w:pPr>
        <w:tabs>
          <w:tab w:val="num" w:pos="3600"/>
        </w:tabs>
        <w:ind w:left="3600" w:hanging="360"/>
      </w:pPr>
      <w:rPr>
        <w:rFonts w:ascii="Symbol" w:hAnsi="Symbol" w:hint="default"/>
      </w:rPr>
    </w:lvl>
    <w:lvl w:ilvl="5" w:tplc="835CEF5E" w:tentative="1">
      <w:start w:val="1"/>
      <w:numFmt w:val="bullet"/>
      <w:lvlText w:val=""/>
      <w:lvlJc w:val="left"/>
      <w:pPr>
        <w:tabs>
          <w:tab w:val="num" w:pos="4320"/>
        </w:tabs>
        <w:ind w:left="4320" w:hanging="360"/>
      </w:pPr>
      <w:rPr>
        <w:rFonts w:ascii="Symbol" w:hAnsi="Symbol" w:hint="default"/>
      </w:rPr>
    </w:lvl>
    <w:lvl w:ilvl="6" w:tplc="98BA7C92" w:tentative="1">
      <w:start w:val="1"/>
      <w:numFmt w:val="bullet"/>
      <w:lvlText w:val=""/>
      <w:lvlJc w:val="left"/>
      <w:pPr>
        <w:tabs>
          <w:tab w:val="num" w:pos="5040"/>
        </w:tabs>
        <w:ind w:left="5040" w:hanging="360"/>
      </w:pPr>
      <w:rPr>
        <w:rFonts w:ascii="Symbol" w:hAnsi="Symbol" w:hint="default"/>
      </w:rPr>
    </w:lvl>
    <w:lvl w:ilvl="7" w:tplc="90F6D5F6" w:tentative="1">
      <w:start w:val="1"/>
      <w:numFmt w:val="bullet"/>
      <w:lvlText w:val=""/>
      <w:lvlJc w:val="left"/>
      <w:pPr>
        <w:tabs>
          <w:tab w:val="num" w:pos="5760"/>
        </w:tabs>
        <w:ind w:left="5760" w:hanging="360"/>
      </w:pPr>
      <w:rPr>
        <w:rFonts w:ascii="Symbol" w:hAnsi="Symbol" w:hint="default"/>
      </w:rPr>
    </w:lvl>
    <w:lvl w:ilvl="8" w:tplc="B560A230" w:tentative="1">
      <w:start w:val="1"/>
      <w:numFmt w:val="bullet"/>
      <w:lvlText w:val=""/>
      <w:lvlJc w:val="left"/>
      <w:pPr>
        <w:tabs>
          <w:tab w:val="num" w:pos="6480"/>
        </w:tabs>
        <w:ind w:left="6480" w:hanging="360"/>
      </w:pPr>
      <w:rPr>
        <w:rFonts w:ascii="Symbol" w:hAnsi="Symbol" w:hint="default"/>
      </w:rPr>
    </w:lvl>
  </w:abstractNum>
  <w:abstractNum w:abstractNumId="28" w15:restartNumberingAfterBreak="0">
    <w:nsid w:val="4DD64B62"/>
    <w:multiLevelType w:val="hybridMultilevel"/>
    <w:tmpl w:val="2812B26C"/>
    <w:lvl w:ilvl="0" w:tplc="28C6AB68">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101505E"/>
    <w:multiLevelType w:val="hybridMultilevel"/>
    <w:tmpl w:val="38CC7DDC"/>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1B71CC3"/>
    <w:multiLevelType w:val="hybridMultilevel"/>
    <w:tmpl w:val="F73C7F4C"/>
    <w:lvl w:ilvl="0" w:tplc="08090001">
      <w:start w:val="1"/>
      <w:numFmt w:val="bullet"/>
      <w:lvlText w:val=""/>
      <w:lvlJc w:val="left"/>
      <w:pPr>
        <w:ind w:left="720" w:hanging="360"/>
      </w:pPr>
      <w:rPr>
        <w:rFonts w:ascii="Symbol" w:hAnsi="Symbol" w:hint="default"/>
      </w:rPr>
    </w:lvl>
    <w:lvl w:ilvl="1" w:tplc="FD2ABE1C">
      <w:numFmt w:val="bullet"/>
      <w:lvlText w:val="-"/>
      <w:lvlJc w:val="left"/>
      <w:pPr>
        <w:ind w:left="1440" w:hanging="360"/>
      </w:pPr>
      <w:rPr>
        <w:rFonts w:ascii="Times New Roman" w:eastAsiaTheme="minorHAnsi"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21F44A7"/>
    <w:multiLevelType w:val="hybridMultilevel"/>
    <w:tmpl w:val="E1400AC0"/>
    <w:lvl w:ilvl="0" w:tplc="DA28EEA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4307611"/>
    <w:multiLevelType w:val="hybridMultilevel"/>
    <w:tmpl w:val="3CE458AE"/>
    <w:lvl w:ilvl="0" w:tplc="3BDA913C">
      <w:start w:val="1"/>
      <w:numFmt w:val="bullet"/>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E401275"/>
    <w:multiLevelType w:val="hybridMultilevel"/>
    <w:tmpl w:val="9D24F196"/>
    <w:lvl w:ilvl="0" w:tplc="CE2046F4">
      <w:start w:val="1"/>
      <w:numFmt w:val="bullet"/>
      <w:lvlText w:val=""/>
      <w:lvlJc w:val="left"/>
      <w:pPr>
        <w:tabs>
          <w:tab w:val="num" w:pos="720"/>
        </w:tabs>
        <w:ind w:left="720" w:hanging="360"/>
      </w:pPr>
      <w:rPr>
        <w:rFonts w:ascii="Symbol" w:hAnsi="Symbol" w:hint="default"/>
      </w:rPr>
    </w:lvl>
    <w:lvl w:ilvl="1" w:tplc="8702C8A8" w:tentative="1">
      <w:start w:val="1"/>
      <w:numFmt w:val="bullet"/>
      <w:lvlText w:val=""/>
      <w:lvlJc w:val="left"/>
      <w:pPr>
        <w:tabs>
          <w:tab w:val="num" w:pos="1440"/>
        </w:tabs>
        <w:ind w:left="1440" w:hanging="360"/>
      </w:pPr>
      <w:rPr>
        <w:rFonts w:ascii="Symbol" w:hAnsi="Symbol" w:hint="default"/>
      </w:rPr>
    </w:lvl>
    <w:lvl w:ilvl="2" w:tplc="65F25724" w:tentative="1">
      <w:start w:val="1"/>
      <w:numFmt w:val="bullet"/>
      <w:lvlText w:val=""/>
      <w:lvlJc w:val="left"/>
      <w:pPr>
        <w:tabs>
          <w:tab w:val="num" w:pos="2160"/>
        </w:tabs>
        <w:ind w:left="2160" w:hanging="360"/>
      </w:pPr>
      <w:rPr>
        <w:rFonts w:ascii="Symbol" w:hAnsi="Symbol" w:hint="default"/>
      </w:rPr>
    </w:lvl>
    <w:lvl w:ilvl="3" w:tplc="84DC68B4" w:tentative="1">
      <w:start w:val="1"/>
      <w:numFmt w:val="bullet"/>
      <w:lvlText w:val=""/>
      <w:lvlJc w:val="left"/>
      <w:pPr>
        <w:tabs>
          <w:tab w:val="num" w:pos="2880"/>
        </w:tabs>
        <w:ind w:left="2880" w:hanging="360"/>
      </w:pPr>
      <w:rPr>
        <w:rFonts w:ascii="Symbol" w:hAnsi="Symbol" w:hint="default"/>
      </w:rPr>
    </w:lvl>
    <w:lvl w:ilvl="4" w:tplc="29481822" w:tentative="1">
      <w:start w:val="1"/>
      <w:numFmt w:val="bullet"/>
      <w:lvlText w:val=""/>
      <w:lvlJc w:val="left"/>
      <w:pPr>
        <w:tabs>
          <w:tab w:val="num" w:pos="3600"/>
        </w:tabs>
        <w:ind w:left="3600" w:hanging="360"/>
      </w:pPr>
      <w:rPr>
        <w:rFonts w:ascii="Symbol" w:hAnsi="Symbol" w:hint="default"/>
      </w:rPr>
    </w:lvl>
    <w:lvl w:ilvl="5" w:tplc="3294D5E0" w:tentative="1">
      <w:start w:val="1"/>
      <w:numFmt w:val="bullet"/>
      <w:lvlText w:val=""/>
      <w:lvlJc w:val="left"/>
      <w:pPr>
        <w:tabs>
          <w:tab w:val="num" w:pos="4320"/>
        </w:tabs>
        <w:ind w:left="4320" w:hanging="360"/>
      </w:pPr>
      <w:rPr>
        <w:rFonts w:ascii="Symbol" w:hAnsi="Symbol" w:hint="default"/>
      </w:rPr>
    </w:lvl>
    <w:lvl w:ilvl="6" w:tplc="84424B66" w:tentative="1">
      <w:start w:val="1"/>
      <w:numFmt w:val="bullet"/>
      <w:lvlText w:val=""/>
      <w:lvlJc w:val="left"/>
      <w:pPr>
        <w:tabs>
          <w:tab w:val="num" w:pos="5040"/>
        </w:tabs>
        <w:ind w:left="5040" w:hanging="360"/>
      </w:pPr>
      <w:rPr>
        <w:rFonts w:ascii="Symbol" w:hAnsi="Symbol" w:hint="default"/>
      </w:rPr>
    </w:lvl>
    <w:lvl w:ilvl="7" w:tplc="ED5C9BFC" w:tentative="1">
      <w:start w:val="1"/>
      <w:numFmt w:val="bullet"/>
      <w:lvlText w:val=""/>
      <w:lvlJc w:val="left"/>
      <w:pPr>
        <w:tabs>
          <w:tab w:val="num" w:pos="5760"/>
        </w:tabs>
        <w:ind w:left="5760" w:hanging="360"/>
      </w:pPr>
      <w:rPr>
        <w:rFonts w:ascii="Symbol" w:hAnsi="Symbol" w:hint="default"/>
      </w:rPr>
    </w:lvl>
    <w:lvl w:ilvl="8" w:tplc="ADAAEA18" w:tentative="1">
      <w:start w:val="1"/>
      <w:numFmt w:val="bullet"/>
      <w:lvlText w:val=""/>
      <w:lvlJc w:val="left"/>
      <w:pPr>
        <w:tabs>
          <w:tab w:val="num" w:pos="6480"/>
        </w:tabs>
        <w:ind w:left="6480" w:hanging="360"/>
      </w:pPr>
      <w:rPr>
        <w:rFonts w:ascii="Symbol" w:hAnsi="Symbol" w:hint="default"/>
      </w:rPr>
    </w:lvl>
  </w:abstractNum>
  <w:abstractNum w:abstractNumId="35" w15:restartNumberingAfterBreak="0">
    <w:nsid w:val="65B06700"/>
    <w:multiLevelType w:val="hybridMultilevel"/>
    <w:tmpl w:val="26E0E0A8"/>
    <w:lvl w:ilvl="0" w:tplc="CFD8420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B061DAF"/>
    <w:multiLevelType w:val="hybridMultilevel"/>
    <w:tmpl w:val="F7320182"/>
    <w:lvl w:ilvl="0" w:tplc="08090001">
      <w:start w:val="1"/>
      <w:numFmt w:val="bullet"/>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7"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3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F292680"/>
    <w:multiLevelType w:val="hybridMultilevel"/>
    <w:tmpl w:val="821E249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46876607">
    <w:abstractNumId w:val="1"/>
  </w:num>
  <w:num w:numId="2" w16cid:durableId="1092044800">
    <w:abstractNumId w:val="26"/>
  </w:num>
  <w:num w:numId="3" w16cid:durableId="484783223">
    <w:abstractNumId w:val="20"/>
  </w:num>
  <w:num w:numId="4" w16cid:durableId="265385338">
    <w:abstractNumId w:val="21"/>
  </w:num>
  <w:num w:numId="5" w16cid:durableId="1777552999">
    <w:abstractNumId w:val="16"/>
  </w:num>
  <w:num w:numId="6" w16cid:durableId="103694059">
    <w:abstractNumId w:val="22"/>
  </w:num>
  <w:num w:numId="7" w16cid:durableId="1209756354">
    <w:abstractNumId w:val="33"/>
  </w:num>
  <w:num w:numId="8" w16cid:durableId="747339372">
    <w:abstractNumId w:val="18"/>
  </w:num>
  <w:num w:numId="9" w16cid:durableId="1889492130">
    <w:abstractNumId w:val="39"/>
  </w:num>
  <w:num w:numId="10" w16cid:durableId="1713532373">
    <w:abstractNumId w:val="19"/>
    <w:lvlOverride w:ilvl="0">
      <w:startOverride w:val="1"/>
    </w:lvlOverride>
  </w:num>
  <w:num w:numId="11" w16cid:durableId="1627270347">
    <w:abstractNumId w:val="25"/>
  </w:num>
  <w:num w:numId="12" w16cid:durableId="1004629080">
    <w:abstractNumId w:val="17"/>
  </w:num>
  <w:num w:numId="13" w16cid:durableId="1260527908">
    <w:abstractNumId w:val="29"/>
  </w:num>
  <w:num w:numId="14" w16cid:durableId="1496411022">
    <w:abstractNumId w:val="23"/>
  </w:num>
  <w:num w:numId="15" w16cid:durableId="600339005">
    <w:abstractNumId w:val="2"/>
  </w:num>
  <w:num w:numId="16" w16cid:durableId="188644063">
    <w:abstractNumId w:val="4"/>
  </w:num>
  <w:num w:numId="17" w16cid:durableId="367877691">
    <w:abstractNumId w:val="9"/>
  </w:num>
  <w:num w:numId="18" w16cid:durableId="777218882">
    <w:abstractNumId w:val="15"/>
  </w:num>
  <w:num w:numId="19" w16cid:durableId="191575698">
    <w:abstractNumId w:val="38"/>
  </w:num>
  <w:num w:numId="20" w16cid:durableId="1079138074">
    <w:abstractNumId w:val="12"/>
  </w:num>
  <w:num w:numId="21" w16cid:durableId="415326534">
    <w:abstractNumId w:val="7"/>
  </w:num>
  <w:num w:numId="22" w16cid:durableId="1852912643">
    <w:abstractNumId w:val="31"/>
  </w:num>
  <w:num w:numId="23" w16cid:durableId="73166226">
    <w:abstractNumId w:val="0"/>
  </w:num>
  <w:num w:numId="24" w16cid:durableId="1117600079">
    <w:abstractNumId w:val="32"/>
  </w:num>
  <w:num w:numId="25" w16cid:durableId="572936283">
    <w:abstractNumId w:val="37"/>
  </w:num>
  <w:num w:numId="26" w16cid:durableId="420371803">
    <w:abstractNumId w:val="35"/>
  </w:num>
  <w:num w:numId="27" w16cid:durableId="1672441846">
    <w:abstractNumId w:val="6"/>
  </w:num>
  <w:num w:numId="28" w16cid:durableId="1332368803">
    <w:abstractNumId w:val="11"/>
  </w:num>
  <w:num w:numId="29" w16cid:durableId="1445537698">
    <w:abstractNumId w:val="8"/>
  </w:num>
  <w:num w:numId="30" w16cid:durableId="232469787">
    <w:abstractNumId w:val="14"/>
  </w:num>
  <w:num w:numId="31" w16cid:durableId="1641694087">
    <w:abstractNumId w:val="3"/>
  </w:num>
  <w:num w:numId="32" w16cid:durableId="505439447">
    <w:abstractNumId w:val="30"/>
  </w:num>
  <w:num w:numId="33" w16cid:durableId="1535773681">
    <w:abstractNumId w:val="24"/>
  </w:num>
  <w:num w:numId="34" w16cid:durableId="1419210984">
    <w:abstractNumId w:val="40"/>
  </w:num>
  <w:num w:numId="35" w16cid:durableId="434401788">
    <w:abstractNumId w:val="10"/>
  </w:num>
  <w:num w:numId="36" w16cid:durableId="423570458">
    <w:abstractNumId w:val="36"/>
  </w:num>
  <w:num w:numId="37" w16cid:durableId="1052192949">
    <w:abstractNumId w:val="27"/>
  </w:num>
  <w:num w:numId="38" w16cid:durableId="1264846998">
    <w:abstractNumId w:val="34"/>
  </w:num>
  <w:num w:numId="39" w16cid:durableId="265121715">
    <w:abstractNumId w:val="13"/>
  </w:num>
  <w:num w:numId="40" w16cid:durableId="2110616260">
    <w:abstractNumId w:val="5"/>
  </w:num>
  <w:num w:numId="41" w16cid:durableId="801848474">
    <w:abstractNumId w:val="2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hideSpellingErrors/>
  <w:hideGrammaticalErrors/>
  <w:activeWritingStyle w:appName="MSWord" w:lang="fr-CA" w:vendorID="64" w:dllVersion="0" w:nlCheck="1" w:checkStyle="0"/>
  <w:activeWritingStyle w:appName="MSWord" w:lang="en-US" w:vendorID="64" w:dllVersion="0" w:nlCheck="1" w:checkStyle="0"/>
  <w:activeWritingStyle w:appName="MSWord" w:lang="en-GB"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049"/>
    <w:rsid w:val="00000101"/>
    <w:rsid w:val="00000633"/>
    <w:rsid w:val="000006E1"/>
    <w:rsid w:val="0000168C"/>
    <w:rsid w:val="00002BC4"/>
    <w:rsid w:val="00002D9B"/>
    <w:rsid w:val="00002F07"/>
    <w:rsid w:val="00002F99"/>
    <w:rsid w:val="0000325C"/>
    <w:rsid w:val="00003E50"/>
    <w:rsid w:val="00003EBC"/>
    <w:rsid w:val="00003EC3"/>
    <w:rsid w:val="00004C2D"/>
    <w:rsid w:val="00005012"/>
    <w:rsid w:val="00005D62"/>
    <w:rsid w:val="00006446"/>
    <w:rsid w:val="00006896"/>
    <w:rsid w:val="00007CDC"/>
    <w:rsid w:val="000101EC"/>
    <w:rsid w:val="000104C6"/>
    <w:rsid w:val="000110C9"/>
    <w:rsid w:val="000119DA"/>
    <w:rsid w:val="00011B28"/>
    <w:rsid w:val="00011EE8"/>
    <w:rsid w:val="0001288B"/>
    <w:rsid w:val="00012B9F"/>
    <w:rsid w:val="00012C16"/>
    <w:rsid w:val="0001437C"/>
    <w:rsid w:val="00014BF8"/>
    <w:rsid w:val="00015039"/>
    <w:rsid w:val="000153E9"/>
    <w:rsid w:val="00015D15"/>
    <w:rsid w:val="0001611C"/>
    <w:rsid w:val="00016386"/>
    <w:rsid w:val="000164BC"/>
    <w:rsid w:val="0001694D"/>
    <w:rsid w:val="00016C0D"/>
    <w:rsid w:val="00017074"/>
    <w:rsid w:val="000179A9"/>
    <w:rsid w:val="000208E4"/>
    <w:rsid w:val="00020CC5"/>
    <w:rsid w:val="00020D4A"/>
    <w:rsid w:val="00020D56"/>
    <w:rsid w:val="00021143"/>
    <w:rsid w:val="00021ED4"/>
    <w:rsid w:val="00022522"/>
    <w:rsid w:val="00022C6C"/>
    <w:rsid w:val="00023233"/>
    <w:rsid w:val="00023D0C"/>
    <w:rsid w:val="000244A8"/>
    <w:rsid w:val="00024F2F"/>
    <w:rsid w:val="00025050"/>
    <w:rsid w:val="0002564D"/>
    <w:rsid w:val="00025D5F"/>
    <w:rsid w:val="00025ECA"/>
    <w:rsid w:val="00026309"/>
    <w:rsid w:val="0002681B"/>
    <w:rsid w:val="00026CB5"/>
    <w:rsid w:val="00026E30"/>
    <w:rsid w:val="00027A3C"/>
    <w:rsid w:val="00027C7D"/>
    <w:rsid w:val="00027DEF"/>
    <w:rsid w:val="000306D5"/>
    <w:rsid w:val="00030C64"/>
    <w:rsid w:val="00031297"/>
    <w:rsid w:val="00031598"/>
    <w:rsid w:val="00031C2F"/>
    <w:rsid w:val="00031DCF"/>
    <w:rsid w:val="000325B8"/>
    <w:rsid w:val="00033351"/>
    <w:rsid w:val="00033C94"/>
    <w:rsid w:val="0003410A"/>
    <w:rsid w:val="00034C15"/>
    <w:rsid w:val="000352B5"/>
    <w:rsid w:val="00035EA8"/>
    <w:rsid w:val="00035EDA"/>
    <w:rsid w:val="00035F74"/>
    <w:rsid w:val="000364B5"/>
    <w:rsid w:val="00036BA1"/>
    <w:rsid w:val="000405A0"/>
    <w:rsid w:val="00040B78"/>
    <w:rsid w:val="0004149C"/>
    <w:rsid w:val="00041A70"/>
    <w:rsid w:val="000422E2"/>
    <w:rsid w:val="00042BE0"/>
    <w:rsid w:val="00042F22"/>
    <w:rsid w:val="000437FA"/>
    <w:rsid w:val="00043BE9"/>
    <w:rsid w:val="00043DDF"/>
    <w:rsid w:val="00044278"/>
    <w:rsid w:val="000444EF"/>
    <w:rsid w:val="00044A9C"/>
    <w:rsid w:val="000455AE"/>
    <w:rsid w:val="00045651"/>
    <w:rsid w:val="00045735"/>
    <w:rsid w:val="00045980"/>
    <w:rsid w:val="00045AD3"/>
    <w:rsid w:val="00046F3D"/>
    <w:rsid w:val="000474EE"/>
    <w:rsid w:val="00047D6F"/>
    <w:rsid w:val="00050717"/>
    <w:rsid w:val="00050D83"/>
    <w:rsid w:val="00050E2C"/>
    <w:rsid w:val="000511FA"/>
    <w:rsid w:val="000519AF"/>
    <w:rsid w:val="0005264F"/>
    <w:rsid w:val="00052A07"/>
    <w:rsid w:val="000534E3"/>
    <w:rsid w:val="00053756"/>
    <w:rsid w:val="00053C47"/>
    <w:rsid w:val="00054303"/>
    <w:rsid w:val="00054815"/>
    <w:rsid w:val="00054EE4"/>
    <w:rsid w:val="00055378"/>
    <w:rsid w:val="00055E34"/>
    <w:rsid w:val="0005606A"/>
    <w:rsid w:val="00056254"/>
    <w:rsid w:val="00056718"/>
    <w:rsid w:val="00056A67"/>
    <w:rsid w:val="00056F02"/>
    <w:rsid w:val="00056FD0"/>
    <w:rsid w:val="00057117"/>
    <w:rsid w:val="000571B8"/>
    <w:rsid w:val="0005757D"/>
    <w:rsid w:val="000575ED"/>
    <w:rsid w:val="00057EFC"/>
    <w:rsid w:val="00060066"/>
    <w:rsid w:val="0006023B"/>
    <w:rsid w:val="000604D2"/>
    <w:rsid w:val="000616E7"/>
    <w:rsid w:val="00061829"/>
    <w:rsid w:val="0006232B"/>
    <w:rsid w:val="000625C8"/>
    <w:rsid w:val="00063AC3"/>
    <w:rsid w:val="00063EF3"/>
    <w:rsid w:val="000641AA"/>
    <w:rsid w:val="000645B8"/>
    <w:rsid w:val="0006487E"/>
    <w:rsid w:val="00065243"/>
    <w:rsid w:val="00065952"/>
    <w:rsid w:val="00065D1F"/>
    <w:rsid w:val="00065E1A"/>
    <w:rsid w:val="00065F7E"/>
    <w:rsid w:val="000662AC"/>
    <w:rsid w:val="000674D8"/>
    <w:rsid w:val="00070074"/>
    <w:rsid w:val="00070D25"/>
    <w:rsid w:val="00071225"/>
    <w:rsid w:val="000715A7"/>
    <w:rsid w:val="00071812"/>
    <w:rsid w:val="00071C06"/>
    <w:rsid w:val="00071DCA"/>
    <w:rsid w:val="0007228A"/>
    <w:rsid w:val="000725A0"/>
    <w:rsid w:val="00072CBC"/>
    <w:rsid w:val="0007415D"/>
    <w:rsid w:val="00074621"/>
    <w:rsid w:val="00074F35"/>
    <w:rsid w:val="00075131"/>
    <w:rsid w:val="00075BF1"/>
    <w:rsid w:val="0007787A"/>
    <w:rsid w:val="00077A1C"/>
    <w:rsid w:val="00077CF3"/>
    <w:rsid w:val="00077E5F"/>
    <w:rsid w:val="0008004D"/>
    <w:rsid w:val="00080281"/>
    <w:rsid w:val="0008036A"/>
    <w:rsid w:val="000806B5"/>
    <w:rsid w:val="000817A1"/>
    <w:rsid w:val="00081AE6"/>
    <w:rsid w:val="00082135"/>
    <w:rsid w:val="00083388"/>
    <w:rsid w:val="000834E0"/>
    <w:rsid w:val="00083BE4"/>
    <w:rsid w:val="0008537D"/>
    <w:rsid w:val="00085543"/>
    <w:rsid w:val="000855EB"/>
    <w:rsid w:val="000858BB"/>
    <w:rsid w:val="00085A01"/>
    <w:rsid w:val="00085B52"/>
    <w:rsid w:val="00085E11"/>
    <w:rsid w:val="000862B6"/>
    <w:rsid w:val="0008663D"/>
    <w:rsid w:val="000866F2"/>
    <w:rsid w:val="000867B7"/>
    <w:rsid w:val="00086A43"/>
    <w:rsid w:val="00086C11"/>
    <w:rsid w:val="0008785D"/>
    <w:rsid w:val="0009009F"/>
    <w:rsid w:val="00090345"/>
    <w:rsid w:val="00090AF4"/>
    <w:rsid w:val="00090CD9"/>
    <w:rsid w:val="00090D19"/>
    <w:rsid w:val="00091557"/>
    <w:rsid w:val="000923AF"/>
    <w:rsid w:val="000924C1"/>
    <w:rsid w:val="000924F0"/>
    <w:rsid w:val="00092A35"/>
    <w:rsid w:val="00092B27"/>
    <w:rsid w:val="00093009"/>
    <w:rsid w:val="00093474"/>
    <w:rsid w:val="0009356A"/>
    <w:rsid w:val="00093A02"/>
    <w:rsid w:val="00093FCF"/>
    <w:rsid w:val="00094022"/>
    <w:rsid w:val="00094047"/>
    <w:rsid w:val="00094180"/>
    <w:rsid w:val="000941E3"/>
    <w:rsid w:val="000945DA"/>
    <w:rsid w:val="00094796"/>
    <w:rsid w:val="00094DA8"/>
    <w:rsid w:val="0009510F"/>
    <w:rsid w:val="00095B3E"/>
    <w:rsid w:val="000969A3"/>
    <w:rsid w:val="00096A7E"/>
    <w:rsid w:val="00096C23"/>
    <w:rsid w:val="00097297"/>
    <w:rsid w:val="00097774"/>
    <w:rsid w:val="000A0028"/>
    <w:rsid w:val="000A0276"/>
    <w:rsid w:val="000A19E5"/>
    <w:rsid w:val="000A1B7B"/>
    <w:rsid w:val="000A22F2"/>
    <w:rsid w:val="000A2538"/>
    <w:rsid w:val="000A3063"/>
    <w:rsid w:val="000A3F21"/>
    <w:rsid w:val="000A4280"/>
    <w:rsid w:val="000A447B"/>
    <w:rsid w:val="000A478A"/>
    <w:rsid w:val="000A5329"/>
    <w:rsid w:val="000A5679"/>
    <w:rsid w:val="000A56F2"/>
    <w:rsid w:val="000A5764"/>
    <w:rsid w:val="000A6F93"/>
    <w:rsid w:val="000A7DC3"/>
    <w:rsid w:val="000B0223"/>
    <w:rsid w:val="000B02A2"/>
    <w:rsid w:val="000B03E9"/>
    <w:rsid w:val="000B0640"/>
    <w:rsid w:val="000B0A01"/>
    <w:rsid w:val="000B1EDE"/>
    <w:rsid w:val="000B2012"/>
    <w:rsid w:val="000B2179"/>
    <w:rsid w:val="000B254C"/>
    <w:rsid w:val="000B2719"/>
    <w:rsid w:val="000B2FE4"/>
    <w:rsid w:val="000B3347"/>
    <w:rsid w:val="000B3516"/>
    <w:rsid w:val="000B3557"/>
    <w:rsid w:val="000B3A8F"/>
    <w:rsid w:val="000B3B86"/>
    <w:rsid w:val="000B3F88"/>
    <w:rsid w:val="000B4AB9"/>
    <w:rsid w:val="000B516D"/>
    <w:rsid w:val="000B58C3"/>
    <w:rsid w:val="000B5E2E"/>
    <w:rsid w:val="000B61E9"/>
    <w:rsid w:val="000B64DA"/>
    <w:rsid w:val="000B6BB9"/>
    <w:rsid w:val="000B730C"/>
    <w:rsid w:val="000B7708"/>
    <w:rsid w:val="000B7771"/>
    <w:rsid w:val="000B781C"/>
    <w:rsid w:val="000B7C04"/>
    <w:rsid w:val="000C0B76"/>
    <w:rsid w:val="000C0FAD"/>
    <w:rsid w:val="000C14A2"/>
    <w:rsid w:val="000C165A"/>
    <w:rsid w:val="000C189A"/>
    <w:rsid w:val="000C1E19"/>
    <w:rsid w:val="000C200B"/>
    <w:rsid w:val="000C2365"/>
    <w:rsid w:val="000C2C1D"/>
    <w:rsid w:val="000C2CD0"/>
    <w:rsid w:val="000C2E19"/>
    <w:rsid w:val="000C3794"/>
    <w:rsid w:val="000C3AB3"/>
    <w:rsid w:val="000C4C53"/>
    <w:rsid w:val="000C501B"/>
    <w:rsid w:val="000C50FA"/>
    <w:rsid w:val="000C53CC"/>
    <w:rsid w:val="000C5D3A"/>
    <w:rsid w:val="000C64E6"/>
    <w:rsid w:val="000C6901"/>
    <w:rsid w:val="000C6F9D"/>
    <w:rsid w:val="000C6FBC"/>
    <w:rsid w:val="000D0A64"/>
    <w:rsid w:val="000D0C94"/>
    <w:rsid w:val="000D0D07"/>
    <w:rsid w:val="000D162D"/>
    <w:rsid w:val="000D2F63"/>
    <w:rsid w:val="000D2FB2"/>
    <w:rsid w:val="000D40DC"/>
    <w:rsid w:val="000D4439"/>
    <w:rsid w:val="000D4797"/>
    <w:rsid w:val="000D4D63"/>
    <w:rsid w:val="000D51D9"/>
    <w:rsid w:val="000D57A7"/>
    <w:rsid w:val="000D5C17"/>
    <w:rsid w:val="000E0527"/>
    <w:rsid w:val="000E0669"/>
    <w:rsid w:val="000E12EB"/>
    <w:rsid w:val="000E162D"/>
    <w:rsid w:val="000E18EA"/>
    <w:rsid w:val="000E1E92"/>
    <w:rsid w:val="000E20F9"/>
    <w:rsid w:val="000E2102"/>
    <w:rsid w:val="000E22A6"/>
    <w:rsid w:val="000E23FF"/>
    <w:rsid w:val="000E3013"/>
    <w:rsid w:val="000E371D"/>
    <w:rsid w:val="000E43AB"/>
    <w:rsid w:val="000E5218"/>
    <w:rsid w:val="000E5324"/>
    <w:rsid w:val="000E5BBB"/>
    <w:rsid w:val="000E5EBB"/>
    <w:rsid w:val="000E66EF"/>
    <w:rsid w:val="000E6C65"/>
    <w:rsid w:val="000E6F04"/>
    <w:rsid w:val="000E700D"/>
    <w:rsid w:val="000E7644"/>
    <w:rsid w:val="000E78E3"/>
    <w:rsid w:val="000F04C6"/>
    <w:rsid w:val="000F06D6"/>
    <w:rsid w:val="000F0709"/>
    <w:rsid w:val="000F0EB1"/>
    <w:rsid w:val="000F1106"/>
    <w:rsid w:val="000F1288"/>
    <w:rsid w:val="000F184F"/>
    <w:rsid w:val="000F1854"/>
    <w:rsid w:val="000F1AE1"/>
    <w:rsid w:val="000F3707"/>
    <w:rsid w:val="000F3BE9"/>
    <w:rsid w:val="000F3CEF"/>
    <w:rsid w:val="000F3F6C"/>
    <w:rsid w:val="000F4ED8"/>
    <w:rsid w:val="000F4F9E"/>
    <w:rsid w:val="000F528A"/>
    <w:rsid w:val="000F5397"/>
    <w:rsid w:val="000F557E"/>
    <w:rsid w:val="000F572E"/>
    <w:rsid w:val="000F5AB7"/>
    <w:rsid w:val="000F5D31"/>
    <w:rsid w:val="000F68BA"/>
    <w:rsid w:val="000F6A83"/>
    <w:rsid w:val="000F6DF3"/>
    <w:rsid w:val="000F6F49"/>
    <w:rsid w:val="000F752F"/>
    <w:rsid w:val="0010021A"/>
    <w:rsid w:val="001005FF"/>
    <w:rsid w:val="00100770"/>
    <w:rsid w:val="0010105B"/>
    <w:rsid w:val="00101244"/>
    <w:rsid w:val="00101BCC"/>
    <w:rsid w:val="0010203E"/>
    <w:rsid w:val="00102BB7"/>
    <w:rsid w:val="00103174"/>
    <w:rsid w:val="00103851"/>
    <w:rsid w:val="00103ADA"/>
    <w:rsid w:val="001045CB"/>
    <w:rsid w:val="001048B7"/>
    <w:rsid w:val="00104A7C"/>
    <w:rsid w:val="001052C1"/>
    <w:rsid w:val="00105E18"/>
    <w:rsid w:val="00106117"/>
    <w:rsid w:val="001062FB"/>
    <w:rsid w:val="001063E6"/>
    <w:rsid w:val="00106B59"/>
    <w:rsid w:val="001070B9"/>
    <w:rsid w:val="001075E4"/>
    <w:rsid w:val="001105A3"/>
    <w:rsid w:val="0011092E"/>
    <w:rsid w:val="00110E4E"/>
    <w:rsid w:val="00110EBC"/>
    <w:rsid w:val="001110FA"/>
    <w:rsid w:val="001112F3"/>
    <w:rsid w:val="00111D66"/>
    <w:rsid w:val="00111E5D"/>
    <w:rsid w:val="0011224B"/>
    <w:rsid w:val="00112B01"/>
    <w:rsid w:val="00112DEF"/>
    <w:rsid w:val="00113CF4"/>
    <w:rsid w:val="00113DCD"/>
    <w:rsid w:val="0011464F"/>
    <w:rsid w:val="00115027"/>
    <w:rsid w:val="001153EA"/>
    <w:rsid w:val="00115574"/>
    <w:rsid w:val="00115643"/>
    <w:rsid w:val="001163DC"/>
    <w:rsid w:val="00116765"/>
    <w:rsid w:val="00116896"/>
    <w:rsid w:val="00116C54"/>
    <w:rsid w:val="0011747E"/>
    <w:rsid w:val="00117AE6"/>
    <w:rsid w:val="00117CEA"/>
    <w:rsid w:val="00117D13"/>
    <w:rsid w:val="001203FC"/>
    <w:rsid w:val="0012189E"/>
    <w:rsid w:val="001218CE"/>
    <w:rsid w:val="001219F5"/>
    <w:rsid w:val="00121A20"/>
    <w:rsid w:val="00121D06"/>
    <w:rsid w:val="00121D09"/>
    <w:rsid w:val="00122BB4"/>
    <w:rsid w:val="00123549"/>
    <w:rsid w:val="00123BFE"/>
    <w:rsid w:val="00123CA8"/>
    <w:rsid w:val="00123D2C"/>
    <w:rsid w:val="001248C2"/>
    <w:rsid w:val="001248FC"/>
    <w:rsid w:val="0012529C"/>
    <w:rsid w:val="00125448"/>
    <w:rsid w:val="00125B92"/>
    <w:rsid w:val="00125D8C"/>
    <w:rsid w:val="00125FDB"/>
    <w:rsid w:val="00126305"/>
    <w:rsid w:val="00126967"/>
    <w:rsid w:val="00126B4A"/>
    <w:rsid w:val="00127931"/>
    <w:rsid w:val="00127D88"/>
    <w:rsid w:val="0013061A"/>
    <w:rsid w:val="001316C9"/>
    <w:rsid w:val="0013192D"/>
    <w:rsid w:val="00131BF9"/>
    <w:rsid w:val="00131FE9"/>
    <w:rsid w:val="00132FD0"/>
    <w:rsid w:val="001330B8"/>
    <w:rsid w:val="0013399F"/>
    <w:rsid w:val="001339BD"/>
    <w:rsid w:val="00133F3C"/>
    <w:rsid w:val="001344C0"/>
    <w:rsid w:val="001346FA"/>
    <w:rsid w:val="00135169"/>
    <w:rsid w:val="00135218"/>
    <w:rsid w:val="00135252"/>
    <w:rsid w:val="0013526B"/>
    <w:rsid w:val="00135394"/>
    <w:rsid w:val="0013580A"/>
    <w:rsid w:val="001358D4"/>
    <w:rsid w:val="00135999"/>
    <w:rsid w:val="00135C8E"/>
    <w:rsid w:val="001360E1"/>
    <w:rsid w:val="00136790"/>
    <w:rsid w:val="001375CD"/>
    <w:rsid w:val="001376DA"/>
    <w:rsid w:val="001376E6"/>
    <w:rsid w:val="00137AB5"/>
    <w:rsid w:val="00137F0B"/>
    <w:rsid w:val="001409CF"/>
    <w:rsid w:val="00141400"/>
    <w:rsid w:val="00141601"/>
    <w:rsid w:val="00141990"/>
    <w:rsid w:val="00141A18"/>
    <w:rsid w:val="00141BE7"/>
    <w:rsid w:val="001420DF"/>
    <w:rsid w:val="001425FB"/>
    <w:rsid w:val="00142ADE"/>
    <w:rsid w:val="00143127"/>
    <w:rsid w:val="00143140"/>
    <w:rsid w:val="00143E76"/>
    <w:rsid w:val="001440F0"/>
    <w:rsid w:val="001445CE"/>
    <w:rsid w:val="00144726"/>
    <w:rsid w:val="001447B7"/>
    <w:rsid w:val="00145B01"/>
    <w:rsid w:val="00146444"/>
    <w:rsid w:val="001465D4"/>
    <w:rsid w:val="001465F4"/>
    <w:rsid w:val="00146904"/>
    <w:rsid w:val="00146964"/>
    <w:rsid w:val="00146989"/>
    <w:rsid w:val="00147839"/>
    <w:rsid w:val="00147BDE"/>
    <w:rsid w:val="001502B4"/>
    <w:rsid w:val="001506B3"/>
    <w:rsid w:val="00150C1E"/>
    <w:rsid w:val="001510DF"/>
    <w:rsid w:val="0015190F"/>
    <w:rsid w:val="00151E23"/>
    <w:rsid w:val="001523B7"/>
    <w:rsid w:val="00152682"/>
    <w:rsid w:val="001526E0"/>
    <w:rsid w:val="00152BF7"/>
    <w:rsid w:val="00153B76"/>
    <w:rsid w:val="00154220"/>
    <w:rsid w:val="001549FC"/>
    <w:rsid w:val="00154DF7"/>
    <w:rsid w:val="00155191"/>
    <w:rsid w:val="001551B5"/>
    <w:rsid w:val="0015611D"/>
    <w:rsid w:val="00156A2E"/>
    <w:rsid w:val="00156DC4"/>
    <w:rsid w:val="00157A90"/>
    <w:rsid w:val="00157B7B"/>
    <w:rsid w:val="00157E00"/>
    <w:rsid w:val="00157F10"/>
    <w:rsid w:val="0016036A"/>
    <w:rsid w:val="00160461"/>
    <w:rsid w:val="00162135"/>
    <w:rsid w:val="001629FC"/>
    <w:rsid w:val="00162BD1"/>
    <w:rsid w:val="00162C4C"/>
    <w:rsid w:val="00163554"/>
    <w:rsid w:val="00163DB5"/>
    <w:rsid w:val="00163FBD"/>
    <w:rsid w:val="00164913"/>
    <w:rsid w:val="001659C1"/>
    <w:rsid w:val="0016660C"/>
    <w:rsid w:val="001669BD"/>
    <w:rsid w:val="0016726A"/>
    <w:rsid w:val="00167359"/>
    <w:rsid w:val="00167A2F"/>
    <w:rsid w:val="0017008D"/>
    <w:rsid w:val="00170B00"/>
    <w:rsid w:val="001711A9"/>
    <w:rsid w:val="00171478"/>
    <w:rsid w:val="00171E9B"/>
    <w:rsid w:val="00171FAE"/>
    <w:rsid w:val="001735B9"/>
    <w:rsid w:val="00173862"/>
    <w:rsid w:val="00173A8E"/>
    <w:rsid w:val="0017437B"/>
    <w:rsid w:val="001746D1"/>
    <w:rsid w:val="001747A2"/>
    <w:rsid w:val="00174FE7"/>
    <w:rsid w:val="001750CB"/>
    <w:rsid w:val="00175A10"/>
    <w:rsid w:val="00175A7C"/>
    <w:rsid w:val="001762DB"/>
    <w:rsid w:val="00176850"/>
    <w:rsid w:val="00176BF2"/>
    <w:rsid w:val="00176E09"/>
    <w:rsid w:val="00176E1A"/>
    <w:rsid w:val="00176FB5"/>
    <w:rsid w:val="00180304"/>
    <w:rsid w:val="00180B6F"/>
    <w:rsid w:val="0018143F"/>
    <w:rsid w:val="00181551"/>
    <w:rsid w:val="00181D12"/>
    <w:rsid w:val="00182750"/>
    <w:rsid w:val="00182E1A"/>
    <w:rsid w:val="001833D1"/>
    <w:rsid w:val="001833FB"/>
    <w:rsid w:val="00183599"/>
    <w:rsid w:val="00183829"/>
    <w:rsid w:val="00184226"/>
    <w:rsid w:val="001846F2"/>
    <w:rsid w:val="00185251"/>
    <w:rsid w:val="001856D0"/>
    <w:rsid w:val="00185C52"/>
    <w:rsid w:val="00186721"/>
    <w:rsid w:val="00186F7A"/>
    <w:rsid w:val="00187149"/>
    <w:rsid w:val="00187ABB"/>
    <w:rsid w:val="00187B81"/>
    <w:rsid w:val="00187FF9"/>
    <w:rsid w:val="001906F9"/>
    <w:rsid w:val="00190AC1"/>
    <w:rsid w:val="001921DE"/>
    <w:rsid w:val="001924F7"/>
    <w:rsid w:val="001927C8"/>
    <w:rsid w:val="00192B67"/>
    <w:rsid w:val="00192D14"/>
    <w:rsid w:val="0019341A"/>
    <w:rsid w:val="00193ABA"/>
    <w:rsid w:val="00194249"/>
    <w:rsid w:val="001944CD"/>
    <w:rsid w:val="0019468F"/>
    <w:rsid w:val="00194E68"/>
    <w:rsid w:val="001965C4"/>
    <w:rsid w:val="001975F2"/>
    <w:rsid w:val="00197DF9"/>
    <w:rsid w:val="001A0C52"/>
    <w:rsid w:val="001A0FD6"/>
    <w:rsid w:val="001A11F0"/>
    <w:rsid w:val="001A12A1"/>
    <w:rsid w:val="001A1986"/>
    <w:rsid w:val="001A1987"/>
    <w:rsid w:val="001A2564"/>
    <w:rsid w:val="001A2625"/>
    <w:rsid w:val="001A26FB"/>
    <w:rsid w:val="001A2854"/>
    <w:rsid w:val="001A3076"/>
    <w:rsid w:val="001A38BB"/>
    <w:rsid w:val="001A3CE3"/>
    <w:rsid w:val="001A3FAB"/>
    <w:rsid w:val="001A45D5"/>
    <w:rsid w:val="001A4737"/>
    <w:rsid w:val="001A4812"/>
    <w:rsid w:val="001A4AE8"/>
    <w:rsid w:val="001A4EF4"/>
    <w:rsid w:val="001A5065"/>
    <w:rsid w:val="001A5951"/>
    <w:rsid w:val="001A5E45"/>
    <w:rsid w:val="001A6173"/>
    <w:rsid w:val="001A619F"/>
    <w:rsid w:val="001A6ABE"/>
    <w:rsid w:val="001A73FD"/>
    <w:rsid w:val="001A771A"/>
    <w:rsid w:val="001B009F"/>
    <w:rsid w:val="001B0578"/>
    <w:rsid w:val="001B0D97"/>
    <w:rsid w:val="001B148D"/>
    <w:rsid w:val="001B14BE"/>
    <w:rsid w:val="001B1523"/>
    <w:rsid w:val="001B1D92"/>
    <w:rsid w:val="001B21A6"/>
    <w:rsid w:val="001B3010"/>
    <w:rsid w:val="001B34D1"/>
    <w:rsid w:val="001B36D6"/>
    <w:rsid w:val="001B3C08"/>
    <w:rsid w:val="001B4E03"/>
    <w:rsid w:val="001B56D1"/>
    <w:rsid w:val="001B5A5D"/>
    <w:rsid w:val="001B5EC7"/>
    <w:rsid w:val="001B6365"/>
    <w:rsid w:val="001B653E"/>
    <w:rsid w:val="001B66D0"/>
    <w:rsid w:val="001B69DB"/>
    <w:rsid w:val="001B7034"/>
    <w:rsid w:val="001B74F6"/>
    <w:rsid w:val="001B7A96"/>
    <w:rsid w:val="001C02A9"/>
    <w:rsid w:val="001C04B4"/>
    <w:rsid w:val="001C07F8"/>
    <w:rsid w:val="001C0AAE"/>
    <w:rsid w:val="001C0B35"/>
    <w:rsid w:val="001C1A1A"/>
    <w:rsid w:val="001C1CE5"/>
    <w:rsid w:val="001C1E98"/>
    <w:rsid w:val="001C1F1B"/>
    <w:rsid w:val="001C2667"/>
    <w:rsid w:val="001C27E1"/>
    <w:rsid w:val="001C3D2A"/>
    <w:rsid w:val="001C3D34"/>
    <w:rsid w:val="001C454F"/>
    <w:rsid w:val="001C4C20"/>
    <w:rsid w:val="001C508D"/>
    <w:rsid w:val="001C5B0C"/>
    <w:rsid w:val="001C60E7"/>
    <w:rsid w:val="001C6312"/>
    <w:rsid w:val="001C664F"/>
    <w:rsid w:val="001C7611"/>
    <w:rsid w:val="001D0064"/>
    <w:rsid w:val="001D0426"/>
    <w:rsid w:val="001D04DE"/>
    <w:rsid w:val="001D0744"/>
    <w:rsid w:val="001D11ED"/>
    <w:rsid w:val="001D1452"/>
    <w:rsid w:val="001D1B44"/>
    <w:rsid w:val="001D1E45"/>
    <w:rsid w:val="001D20BF"/>
    <w:rsid w:val="001D2B1F"/>
    <w:rsid w:val="001D2C6B"/>
    <w:rsid w:val="001D2DB5"/>
    <w:rsid w:val="001D36A9"/>
    <w:rsid w:val="001D377E"/>
    <w:rsid w:val="001D37DE"/>
    <w:rsid w:val="001D3974"/>
    <w:rsid w:val="001D4209"/>
    <w:rsid w:val="001D4CB3"/>
    <w:rsid w:val="001D4EE6"/>
    <w:rsid w:val="001D51BA"/>
    <w:rsid w:val="001D52F5"/>
    <w:rsid w:val="001D53B5"/>
    <w:rsid w:val="001D5C84"/>
    <w:rsid w:val="001D6342"/>
    <w:rsid w:val="001D67BB"/>
    <w:rsid w:val="001D6B50"/>
    <w:rsid w:val="001D6D53"/>
    <w:rsid w:val="001D74E7"/>
    <w:rsid w:val="001D783F"/>
    <w:rsid w:val="001D79A1"/>
    <w:rsid w:val="001D7A02"/>
    <w:rsid w:val="001D7ED9"/>
    <w:rsid w:val="001E0033"/>
    <w:rsid w:val="001E0180"/>
    <w:rsid w:val="001E018C"/>
    <w:rsid w:val="001E0427"/>
    <w:rsid w:val="001E076C"/>
    <w:rsid w:val="001E0A3B"/>
    <w:rsid w:val="001E0B68"/>
    <w:rsid w:val="001E0E46"/>
    <w:rsid w:val="001E17DF"/>
    <w:rsid w:val="001E217E"/>
    <w:rsid w:val="001E23E4"/>
    <w:rsid w:val="001E2AD7"/>
    <w:rsid w:val="001E2FE6"/>
    <w:rsid w:val="001E3A33"/>
    <w:rsid w:val="001E3F06"/>
    <w:rsid w:val="001E58E2"/>
    <w:rsid w:val="001E5F35"/>
    <w:rsid w:val="001E69BC"/>
    <w:rsid w:val="001E7AED"/>
    <w:rsid w:val="001F0A04"/>
    <w:rsid w:val="001F0B56"/>
    <w:rsid w:val="001F0CCF"/>
    <w:rsid w:val="001F12F4"/>
    <w:rsid w:val="001F164F"/>
    <w:rsid w:val="001F2F31"/>
    <w:rsid w:val="001F3266"/>
    <w:rsid w:val="001F36C3"/>
    <w:rsid w:val="001F3916"/>
    <w:rsid w:val="001F3B57"/>
    <w:rsid w:val="001F3D4D"/>
    <w:rsid w:val="001F4037"/>
    <w:rsid w:val="001F4676"/>
    <w:rsid w:val="001F54C5"/>
    <w:rsid w:val="001F5716"/>
    <w:rsid w:val="001F58C2"/>
    <w:rsid w:val="001F5B50"/>
    <w:rsid w:val="001F5C7D"/>
    <w:rsid w:val="001F5DF5"/>
    <w:rsid w:val="001F5F42"/>
    <w:rsid w:val="001F61DB"/>
    <w:rsid w:val="001F662C"/>
    <w:rsid w:val="001F6ECA"/>
    <w:rsid w:val="001F7074"/>
    <w:rsid w:val="001F7A85"/>
    <w:rsid w:val="00200490"/>
    <w:rsid w:val="002009A4"/>
    <w:rsid w:val="00201230"/>
    <w:rsid w:val="00201F3A"/>
    <w:rsid w:val="002028F1"/>
    <w:rsid w:val="0020327F"/>
    <w:rsid w:val="00203A34"/>
    <w:rsid w:val="00203F96"/>
    <w:rsid w:val="002041BF"/>
    <w:rsid w:val="00204831"/>
    <w:rsid w:val="00204E32"/>
    <w:rsid w:val="002050C4"/>
    <w:rsid w:val="00205CEA"/>
    <w:rsid w:val="0020635B"/>
    <w:rsid w:val="002063BF"/>
    <w:rsid w:val="002063F7"/>
    <w:rsid w:val="0020640E"/>
    <w:rsid w:val="002069B2"/>
    <w:rsid w:val="00207FA3"/>
    <w:rsid w:val="00210051"/>
    <w:rsid w:val="00210241"/>
    <w:rsid w:val="002105C0"/>
    <w:rsid w:val="0021117A"/>
    <w:rsid w:val="002111FD"/>
    <w:rsid w:val="00212596"/>
    <w:rsid w:val="00212D1B"/>
    <w:rsid w:val="00212D2F"/>
    <w:rsid w:val="0021336E"/>
    <w:rsid w:val="00214DA8"/>
    <w:rsid w:val="0021529E"/>
    <w:rsid w:val="00215423"/>
    <w:rsid w:val="002158FA"/>
    <w:rsid w:val="00215991"/>
    <w:rsid w:val="00215D3F"/>
    <w:rsid w:val="00215F14"/>
    <w:rsid w:val="002160C0"/>
    <w:rsid w:val="00216540"/>
    <w:rsid w:val="00216742"/>
    <w:rsid w:val="00216A4A"/>
    <w:rsid w:val="00217082"/>
    <w:rsid w:val="002179C2"/>
    <w:rsid w:val="002202E8"/>
    <w:rsid w:val="00220495"/>
    <w:rsid w:val="00220600"/>
    <w:rsid w:val="00220819"/>
    <w:rsid w:val="00220EAB"/>
    <w:rsid w:val="00221370"/>
    <w:rsid w:val="00221404"/>
    <w:rsid w:val="002221C0"/>
    <w:rsid w:val="002224DB"/>
    <w:rsid w:val="00223979"/>
    <w:rsid w:val="00223FCB"/>
    <w:rsid w:val="0022437C"/>
    <w:rsid w:val="00224506"/>
    <w:rsid w:val="0022451F"/>
    <w:rsid w:val="002245DE"/>
    <w:rsid w:val="00224CC9"/>
    <w:rsid w:val="0022523C"/>
    <w:rsid w:val="002252C3"/>
    <w:rsid w:val="00225343"/>
    <w:rsid w:val="0022591B"/>
    <w:rsid w:val="00225C54"/>
    <w:rsid w:val="00225C71"/>
    <w:rsid w:val="00226404"/>
    <w:rsid w:val="00226BE1"/>
    <w:rsid w:val="00227027"/>
    <w:rsid w:val="002276E2"/>
    <w:rsid w:val="00227D97"/>
    <w:rsid w:val="00230765"/>
    <w:rsid w:val="00230BDB"/>
    <w:rsid w:val="00231470"/>
    <w:rsid w:val="0023156D"/>
    <w:rsid w:val="002318D8"/>
    <w:rsid w:val="00231941"/>
    <w:rsid w:val="002319E4"/>
    <w:rsid w:val="002320DA"/>
    <w:rsid w:val="00232491"/>
    <w:rsid w:val="00232AF4"/>
    <w:rsid w:val="00233E89"/>
    <w:rsid w:val="002346E3"/>
    <w:rsid w:val="002347D7"/>
    <w:rsid w:val="002349E8"/>
    <w:rsid w:val="00235632"/>
    <w:rsid w:val="00235872"/>
    <w:rsid w:val="00235CAB"/>
    <w:rsid w:val="00235DAD"/>
    <w:rsid w:val="00236099"/>
    <w:rsid w:val="00236493"/>
    <w:rsid w:val="002364C4"/>
    <w:rsid w:val="0023684E"/>
    <w:rsid w:val="00236ED3"/>
    <w:rsid w:val="00237918"/>
    <w:rsid w:val="00240798"/>
    <w:rsid w:val="0024083C"/>
    <w:rsid w:val="0024093C"/>
    <w:rsid w:val="00240B0B"/>
    <w:rsid w:val="00240DE3"/>
    <w:rsid w:val="002413CC"/>
    <w:rsid w:val="00241559"/>
    <w:rsid w:val="00241BE6"/>
    <w:rsid w:val="00242362"/>
    <w:rsid w:val="0024267E"/>
    <w:rsid w:val="002426E0"/>
    <w:rsid w:val="00242956"/>
    <w:rsid w:val="0024309A"/>
    <w:rsid w:val="00243179"/>
    <w:rsid w:val="002434D0"/>
    <w:rsid w:val="0024350A"/>
    <w:rsid w:val="002435B3"/>
    <w:rsid w:val="00244040"/>
    <w:rsid w:val="002443DE"/>
    <w:rsid w:val="0024566A"/>
    <w:rsid w:val="00245766"/>
    <w:rsid w:val="002458EB"/>
    <w:rsid w:val="002461EF"/>
    <w:rsid w:val="002462D0"/>
    <w:rsid w:val="00246594"/>
    <w:rsid w:val="002468B7"/>
    <w:rsid w:val="0024729C"/>
    <w:rsid w:val="00247BC4"/>
    <w:rsid w:val="002502F9"/>
    <w:rsid w:val="0025091D"/>
    <w:rsid w:val="00251316"/>
    <w:rsid w:val="00251615"/>
    <w:rsid w:val="002518B0"/>
    <w:rsid w:val="00251B4A"/>
    <w:rsid w:val="00251DE3"/>
    <w:rsid w:val="0025243C"/>
    <w:rsid w:val="00252532"/>
    <w:rsid w:val="00252933"/>
    <w:rsid w:val="002536A0"/>
    <w:rsid w:val="0025555E"/>
    <w:rsid w:val="00255D36"/>
    <w:rsid w:val="00256274"/>
    <w:rsid w:val="00256611"/>
    <w:rsid w:val="00257543"/>
    <w:rsid w:val="002577E6"/>
    <w:rsid w:val="002602EB"/>
    <w:rsid w:val="00260656"/>
    <w:rsid w:val="002608DB"/>
    <w:rsid w:val="00260A05"/>
    <w:rsid w:val="00261782"/>
    <w:rsid w:val="002617E7"/>
    <w:rsid w:val="00261A3A"/>
    <w:rsid w:val="00262A43"/>
    <w:rsid w:val="00262A45"/>
    <w:rsid w:val="00262FAD"/>
    <w:rsid w:val="00263240"/>
    <w:rsid w:val="002637AE"/>
    <w:rsid w:val="00263D60"/>
    <w:rsid w:val="00264189"/>
    <w:rsid w:val="00264228"/>
    <w:rsid w:val="00264334"/>
    <w:rsid w:val="0026473E"/>
    <w:rsid w:val="00265223"/>
    <w:rsid w:val="00265294"/>
    <w:rsid w:val="00265521"/>
    <w:rsid w:val="00265C81"/>
    <w:rsid w:val="00266214"/>
    <w:rsid w:val="00266CC2"/>
    <w:rsid w:val="00267A3C"/>
    <w:rsid w:val="00267B5F"/>
    <w:rsid w:val="00267C83"/>
    <w:rsid w:val="002706AF"/>
    <w:rsid w:val="00270C62"/>
    <w:rsid w:val="00270F98"/>
    <w:rsid w:val="0027144F"/>
    <w:rsid w:val="00271A63"/>
    <w:rsid w:val="00271F3A"/>
    <w:rsid w:val="00273278"/>
    <w:rsid w:val="002737F4"/>
    <w:rsid w:val="00273D70"/>
    <w:rsid w:val="00273E0E"/>
    <w:rsid w:val="00273E84"/>
    <w:rsid w:val="00274344"/>
    <w:rsid w:val="00274620"/>
    <w:rsid w:val="00274BB8"/>
    <w:rsid w:val="00274C41"/>
    <w:rsid w:val="00274DFF"/>
    <w:rsid w:val="00276081"/>
    <w:rsid w:val="002765DD"/>
    <w:rsid w:val="00276B67"/>
    <w:rsid w:val="00277097"/>
    <w:rsid w:val="00277477"/>
    <w:rsid w:val="00277490"/>
    <w:rsid w:val="002777BC"/>
    <w:rsid w:val="002805AB"/>
    <w:rsid w:val="002805F5"/>
    <w:rsid w:val="00280751"/>
    <w:rsid w:val="00280E8F"/>
    <w:rsid w:val="0028101A"/>
    <w:rsid w:val="00281605"/>
    <w:rsid w:val="002819A4"/>
    <w:rsid w:val="00281C9B"/>
    <w:rsid w:val="002821B7"/>
    <w:rsid w:val="0028265E"/>
    <w:rsid w:val="0028280A"/>
    <w:rsid w:val="0028305E"/>
    <w:rsid w:val="0028360D"/>
    <w:rsid w:val="002838A1"/>
    <w:rsid w:val="00283937"/>
    <w:rsid w:val="00283A0A"/>
    <w:rsid w:val="00283C14"/>
    <w:rsid w:val="0028409E"/>
    <w:rsid w:val="0028487A"/>
    <w:rsid w:val="00284AA5"/>
    <w:rsid w:val="00284E88"/>
    <w:rsid w:val="002850AC"/>
    <w:rsid w:val="0028606E"/>
    <w:rsid w:val="002862B2"/>
    <w:rsid w:val="00286560"/>
    <w:rsid w:val="00286ACD"/>
    <w:rsid w:val="00286BFC"/>
    <w:rsid w:val="002871CF"/>
    <w:rsid w:val="00287838"/>
    <w:rsid w:val="002900BA"/>
    <w:rsid w:val="0029074A"/>
    <w:rsid w:val="002907B5"/>
    <w:rsid w:val="00290BF3"/>
    <w:rsid w:val="00290CC2"/>
    <w:rsid w:val="002911CE"/>
    <w:rsid w:val="002912B7"/>
    <w:rsid w:val="002912C6"/>
    <w:rsid w:val="0029135D"/>
    <w:rsid w:val="00291685"/>
    <w:rsid w:val="0029196F"/>
    <w:rsid w:val="00291FC4"/>
    <w:rsid w:val="00292174"/>
    <w:rsid w:val="00292EB7"/>
    <w:rsid w:val="002937A1"/>
    <w:rsid w:val="00294544"/>
    <w:rsid w:val="00295BE1"/>
    <w:rsid w:val="00295FCF"/>
    <w:rsid w:val="00296227"/>
    <w:rsid w:val="00296314"/>
    <w:rsid w:val="002964A7"/>
    <w:rsid w:val="00296F44"/>
    <w:rsid w:val="0029777D"/>
    <w:rsid w:val="002A055E"/>
    <w:rsid w:val="002A1733"/>
    <w:rsid w:val="002A1D4E"/>
    <w:rsid w:val="002A1F3F"/>
    <w:rsid w:val="002A2107"/>
    <w:rsid w:val="002A2499"/>
    <w:rsid w:val="002A2869"/>
    <w:rsid w:val="002A2B92"/>
    <w:rsid w:val="002A3257"/>
    <w:rsid w:val="002A37EE"/>
    <w:rsid w:val="002A3FC3"/>
    <w:rsid w:val="002A4063"/>
    <w:rsid w:val="002A42A3"/>
    <w:rsid w:val="002A485D"/>
    <w:rsid w:val="002A4C2F"/>
    <w:rsid w:val="002A4C62"/>
    <w:rsid w:val="002A4CC1"/>
    <w:rsid w:val="002A5F35"/>
    <w:rsid w:val="002A6158"/>
    <w:rsid w:val="002A6CFF"/>
    <w:rsid w:val="002A6FF8"/>
    <w:rsid w:val="002A7683"/>
    <w:rsid w:val="002A7EEF"/>
    <w:rsid w:val="002B24D6"/>
    <w:rsid w:val="002B2C00"/>
    <w:rsid w:val="002B3A7C"/>
    <w:rsid w:val="002B3B0D"/>
    <w:rsid w:val="002B3FE9"/>
    <w:rsid w:val="002B63FC"/>
    <w:rsid w:val="002B6C71"/>
    <w:rsid w:val="002B6D00"/>
    <w:rsid w:val="002B6FA2"/>
    <w:rsid w:val="002B74C5"/>
    <w:rsid w:val="002B77BF"/>
    <w:rsid w:val="002C0619"/>
    <w:rsid w:val="002C0976"/>
    <w:rsid w:val="002C0ED2"/>
    <w:rsid w:val="002C1174"/>
    <w:rsid w:val="002C151A"/>
    <w:rsid w:val="002C1961"/>
    <w:rsid w:val="002C26E7"/>
    <w:rsid w:val="002C2995"/>
    <w:rsid w:val="002C31B3"/>
    <w:rsid w:val="002C38A5"/>
    <w:rsid w:val="002C3FD2"/>
    <w:rsid w:val="002C400F"/>
    <w:rsid w:val="002C41E6"/>
    <w:rsid w:val="002C4435"/>
    <w:rsid w:val="002C4558"/>
    <w:rsid w:val="002C45E6"/>
    <w:rsid w:val="002C4674"/>
    <w:rsid w:val="002C507B"/>
    <w:rsid w:val="002C578F"/>
    <w:rsid w:val="002C5DD1"/>
    <w:rsid w:val="002C6360"/>
    <w:rsid w:val="002C6364"/>
    <w:rsid w:val="002C6443"/>
    <w:rsid w:val="002C6713"/>
    <w:rsid w:val="002C6D48"/>
    <w:rsid w:val="002C6E1A"/>
    <w:rsid w:val="002C6FCD"/>
    <w:rsid w:val="002C7166"/>
    <w:rsid w:val="002C71A1"/>
    <w:rsid w:val="002C76BF"/>
    <w:rsid w:val="002D02C7"/>
    <w:rsid w:val="002D0371"/>
    <w:rsid w:val="002D071A"/>
    <w:rsid w:val="002D102E"/>
    <w:rsid w:val="002D124C"/>
    <w:rsid w:val="002D2E85"/>
    <w:rsid w:val="002D34B2"/>
    <w:rsid w:val="002D3B37"/>
    <w:rsid w:val="002D4147"/>
    <w:rsid w:val="002D4863"/>
    <w:rsid w:val="002D4ABC"/>
    <w:rsid w:val="002D4D9C"/>
    <w:rsid w:val="002D5255"/>
    <w:rsid w:val="002D5933"/>
    <w:rsid w:val="002D5BFA"/>
    <w:rsid w:val="002D6218"/>
    <w:rsid w:val="002D6B9B"/>
    <w:rsid w:val="002D6E41"/>
    <w:rsid w:val="002D7637"/>
    <w:rsid w:val="002D7A15"/>
    <w:rsid w:val="002D7BDB"/>
    <w:rsid w:val="002E010F"/>
    <w:rsid w:val="002E0765"/>
    <w:rsid w:val="002E0B37"/>
    <w:rsid w:val="002E0B70"/>
    <w:rsid w:val="002E0BEF"/>
    <w:rsid w:val="002E0FA0"/>
    <w:rsid w:val="002E17F2"/>
    <w:rsid w:val="002E1D24"/>
    <w:rsid w:val="002E1EFB"/>
    <w:rsid w:val="002E2A11"/>
    <w:rsid w:val="002E2B4D"/>
    <w:rsid w:val="002E2E87"/>
    <w:rsid w:val="002E368E"/>
    <w:rsid w:val="002E3791"/>
    <w:rsid w:val="002E4943"/>
    <w:rsid w:val="002E56A7"/>
    <w:rsid w:val="002E599D"/>
    <w:rsid w:val="002E659A"/>
    <w:rsid w:val="002E689B"/>
    <w:rsid w:val="002E7003"/>
    <w:rsid w:val="002E7CAE"/>
    <w:rsid w:val="002E7F8F"/>
    <w:rsid w:val="002F07A4"/>
    <w:rsid w:val="002F2771"/>
    <w:rsid w:val="002F2776"/>
    <w:rsid w:val="002F2F73"/>
    <w:rsid w:val="002F37A9"/>
    <w:rsid w:val="002F4794"/>
    <w:rsid w:val="002F4AE1"/>
    <w:rsid w:val="002F55B5"/>
    <w:rsid w:val="002F5609"/>
    <w:rsid w:val="002F585B"/>
    <w:rsid w:val="002F5AFC"/>
    <w:rsid w:val="002F6CB0"/>
    <w:rsid w:val="002F6E9C"/>
    <w:rsid w:val="002F6EF2"/>
    <w:rsid w:val="002F771F"/>
    <w:rsid w:val="002F784D"/>
    <w:rsid w:val="003001B2"/>
    <w:rsid w:val="003003EF"/>
    <w:rsid w:val="003003F3"/>
    <w:rsid w:val="0030075F"/>
    <w:rsid w:val="00300A39"/>
    <w:rsid w:val="00301105"/>
    <w:rsid w:val="003018E3"/>
    <w:rsid w:val="00301BDB"/>
    <w:rsid w:val="00301CE6"/>
    <w:rsid w:val="00302569"/>
    <w:rsid w:val="0030256B"/>
    <w:rsid w:val="00302D11"/>
    <w:rsid w:val="003038EC"/>
    <w:rsid w:val="00303E77"/>
    <w:rsid w:val="003045D2"/>
    <w:rsid w:val="0030501F"/>
    <w:rsid w:val="00305444"/>
    <w:rsid w:val="003060F8"/>
    <w:rsid w:val="0030704D"/>
    <w:rsid w:val="00307A42"/>
    <w:rsid w:val="00307A45"/>
    <w:rsid w:val="00307BA1"/>
    <w:rsid w:val="00307BB7"/>
    <w:rsid w:val="00307FF4"/>
    <w:rsid w:val="00311702"/>
    <w:rsid w:val="00311E82"/>
    <w:rsid w:val="0031248A"/>
    <w:rsid w:val="003124BA"/>
    <w:rsid w:val="00312C0A"/>
    <w:rsid w:val="00313949"/>
    <w:rsid w:val="00313C85"/>
    <w:rsid w:val="00313FD6"/>
    <w:rsid w:val="003143BD"/>
    <w:rsid w:val="00315304"/>
    <w:rsid w:val="003153C1"/>
    <w:rsid w:val="00315B19"/>
    <w:rsid w:val="00320177"/>
    <w:rsid w:val="003203ED"/>
    <w:rsid w:val="0032130F"/>
    <w:rsid w:val="00322820"/>
    <w:rsid w:val="00322C9F"/>
    <w:rsid w:val="003233E6"/>
    <w:rsid w:val="00324135"/>
    <w:rsid w:val="003242DD"/>
    <w:rsid w:val="00324AA1"/>
    <w:rsid w:val="00324D23"/>
    <w:rsid w:val="00325768"/>
    <w:rsid w:val="00325884"/>
    <w:rsid w:val="00325F35"/>
    <w:rsid w:val="003260A9"/>
    <w:rsid w:val="003273A2"/>
    <w:rsid w:val="00330D80"/>
    <w:rsid w:val="00331751"/>
    <w:rsid w:val="00331E4A"/>
    <w:rsid w:val="003329DD"/>
    <w:rsid w:val="003330BE"/>
    <w:rsid w:val="003334EA"/>
    <w:rsid w:val="0033352E"/>
    <w:rsid w:val="00333D09"/>
    <w:rsid w:val="00333FD7"/>
    <w:rsid w:val="0033404F"/>
    <w:rsid w:val="00334078"/>
    <w:rsid w:val="00334165"/>
    <w:rsid w:val="00334578"/>
    <w:rsid w:val="00334579"/>
    <w:rsid w:val="00334926"/>
    <w:rsid w:val="00334D0C"/>
    <w:rsid w:val="0033520D"/>
    <w:rsid w:val="00335858"/>
    <w:rsid w:val="00336BDA"/>
    <w:rsid w:val="00337135"/>
    <w:rsid w:val="0034011E"/>
    <w:rsid w:val="003403A1"/>
    <w:rsid w:val="00340CA8"/>
    <w:rsid w:val="0034106C"/>
    <w:rsid w:val="0034166C"/>
    <w:rsid w:val="003419A8"/>
    <w:rsid w:val="00342BD7"/>
    <w:rsid w:val="00343966"/>
    <w:rsid w:val="00343C63"/>
    <w:rsid w:val="00343CA5"/>
    <w:rsid w:val="0034447A"/>
    <w:rsid w:val="00345335"/>
    <w:rsid w:val="00345D39"/>
    <w:rsid w:val="00346012"/>
    <w:rsid w:val="0034625F"/>
    <w:rsid w:val="00346DB5"/>
    <w:rsid w:val="00347574"/>
    <w:rsid w:val="003477B1"/>
    <w:rsid w:val="003479F3"/>
    <w:rsid w:val="00347DB6"/>
    <w:rsid w:val="00347E7F"/>
    <w:rsid w:val="0035020E"/>
    <w:rsid w:val="0035065C"/>
    <w:rsid w:val="003507E3"/>
    <w:rsid w:val="003514CA"/>
    <w:rsid w:val="003516FD"/>
    <w:rsid w:val="00351C00"/>
    <w:rsid w:val="00351C21"/>
    <w:rsid w:val="00351DCA"/>
    <w:rsid w:val="00352094"/>
    <w:rsid w:val="0035267B"/>
    <w:rsid w:val="00352AAB"/>
    <w:rsid w:val="00352BCD"/>
    <w:rsid w:val="00352BE5"/>
    <w:rsid w:val="00353936"/>
    <w:rsid w:val="00354F66"/>
    <w:rsid w:val="0035511B"/>
    <w:rsid w:val="00356081"/>
    <w:rsid w:val="003564D6"/>
    <w:rsid w:val="0035679E"/>
    <w:rsid w:val="003570C9"/>
    <w:rsid w:val="00357380"/>
    <w:rsid w:val="00360259"/>
    <w:rsid w:val="003602D9"/>
    <w:rsid w:val="0036067D"/>
    <w:rsid w:val="00361055"/>
    <w:rsid w:val="00361261"/>
    <w:rsid w:val="003616AD"/>
    <w:rsid w:val="003626B8"/>
    <w:rsid w:val="00362F2B"/>
    <w:rsid w:val="00362F2C"/>
    <w:rsid w:val="003630F9"/>
    <w:rsid w:val="00363773"/>
    <w:rsid w:val="003642E6"/>
    <w:rsid w:val="003649A8"/>
    <w:rsid w:val="00364BF8"/>
    <w:rsid w:val="00364E62"/>
    <w:rsid w:val="00364F51"/>
    <w:rsid w:val="00365071"/>
    <w:rsid w:val="0036541A"/>
    <w:rsid w:val="0036558A"/>
    <w:rsid w:val="00365A4B"/>
    <w:rsid w:val="00365BF7"/>
    <w:rsid w:val="00365ED8"/>
    <w:rsid w:val="00366A27"/>
    <w:rsid w:val="00366A3C"/>
    <w:rsid w:val="00366E87"/>
    <w:rsid w:val="0036722D"/>
    <w:rsid w:val="003673AE"/>
    <w:rsid w:val="00367B02"/>
    <w:rsid w:val="00370BD2"/>
    <w:rsid w:val="00370C16"/>
    <w:rsid w:val="00370E47"/>
    <w:rsid w:val="00371062"/>
    <w:rsid w:val="003711A4"/>
    <w:rsid w:val="00371884"/>
    <w:rsid w:val="00371A1B"/>
    <w:rsid w:val="00371A3C"/>
    <w:rsid w:val="003724E1"/>
    <w:rsid w:val="00372AAF"/>
    <w:rsid w:val="00373969"/>
    <w:rsid w:val="003742AC"/>
    <w:rsid w:val="003744CE"/>
    <w:rsid w:val="00374875"/>
    <w:rsid w:val="00374F8B"/>
    <w:rsid w:val="00375359"/>
    <w:rsid w:val="00375719"/>
    <w:rsid w:val="0037673C"/>
    <w:rsid w:val="003768AA"/>
    <w:rsid w:val="00376B0A"/>
    <w:rsid w:val="0037719F"/>
    <w:rsid w:val="00377CE1"/>
    <w:rsid w:val="00377DD1"/>
    <w:rsid w:val="00380D7D"/>
    <w:rsid w:val="0038102E"/>
    <w:rsid w:val="003821E2"/>
    <w:rsid w:val="00382932"/>
    <w:rsid w:val="00383467"/>
    <w:rsid w:val="00384177"/>
    <w:rsid w:val="00384284"/>
    <w:rsid w:val="00384901"/>
    <w:rsid w:val="00384B13"/>
    <w:rsid w:val="00385662"/>
    <w:rsid w:val="00385770"/>
    <w:rsid w:val="00385932"/>
    <w:rsid w:val="003859C1"/>
    <w:rsid w:val="00385BF0"/>
    <w:rsid w:val="003861C1"/>
    <w:rsid w:val="00386578"/>
    <w:rsid w:val="00386747"/>
    <w:rsid w:val="003913DB"/>
    <w:rsid w:val="00391638"/>
    <w:rsid w:val="00391671"/>
    <w:rsid w:val="003918D0"/>
    <w:rsid w:val="003927B8"/>
    <w:rsid w:val="00392D70"/>
    <w:rsid w:val="00393702"/>
    <w:rsid w:val="003939FF"/>
    <w:rsid w:val="00393FE3"/>
    <w:rsid w:val="0039424D"/>
    <w:rsid w:val="003946B1"/>
    <w:rsid w:val="003947C7"/>
    <w:rsid w:val="00394D8D"/>
    <w:rsid w:val="0039520F"/>
    <w:rsid w:val="0039565E"/>
    <w:rsid w:val="00395948"/>
    <w:rsid w:val="00395BB5"/>
    <w:rsid w:val="00395F42"/>
    <w:rsid w:val="003967CC"/>
    <w:rsid w:val="00396C06"/>
    <w:rsid w:val="00397568"/>
    <w:rsid w:val="003977C5"/>
    <w:rsid w:val="00397827"/>
    <w:rsid w:val="003978A8"/>
    <w:rsid w:val="00397C7B"/>
    <w:rsid w:val="003A0DAE"/>
    <w:rsid w:val="003A21A8"/>
    <w:rsid w:val="003A2207"/>
    <w:rsid w:val="003A2223"/>
    <w:rsid w:val="003A2A0F"/>
    <w:rsid w:val="003A2DD7"/>
    <w:rsid w:val="003A3994"/>
    <w:rsid w:val="003A45A1"/>
    <w:rsid w:val="003A4C90"/>
    <w:rsid w:val="003A4EBD"/>
    <w:rsid w:val="003A5124"/>
    <w:rsid w:val="003A5669"/>
    <w:rsid w:val="003A56B1"/>
    <w:rsid w:val="003A5B0A"/>
    <w:rsid w:val="003A5C85"/>
    <w:rsid w:val="003A5EA3"/>
    <w:rsid w:val="003A5FC1"/>
    <w:rsid w:val="003A6793"/>
    <w:rsid w:val="003A6BAC"/>
    <w:rsid w:val="003A6BE0"/>
    <w:rsid w:val="003A722F"/>
    <w:rsid w:val="003A7BA5"/>
    <w:rsid w:val="003A7D5E"/>
    <w:rsid w:val="003A7EF3"/>
    <w:rsid w:val="003B0188"/>
    <w:rsid w:val="003B055B"/>
    <w:rsid w:val="003B0669"/>
    <w:rsid w:val="003B06E2"/>
    <w:rsid w:val="003B0DC8"/>
    <w:rsid w:val="003B13FE"/>
    <w:rsid w:val="003B159C"/>
    <w:rsid w:val="003B172F"/>
    <w:rsid w:val="003B1DDF"/>
    <w:rsid w:val="003B223E"/>
    <w:rsid w:val="003B2409"/>
    <w:rsid w:val="003B29D5"/>
    <w:rsid w:val="003B2AE7"/>
    <w:rsid w:val="003B2B22"/>
    <w:rsid w:val="003B35D9"/>
    <w:rsid w:val="003B369F"/>
    <w:rsid w:val="003B36A3"/>
    <w:rsid w:val="003B4208"/>
    <w:rsid w:val="003B4351"/>
    <w:rsid w:val="003B45A3"/>
    <w:rsid w:val="003B4971"/>
    <w:rsid w:val="003B4EB4"/>
    <w:rsid w:val="003B53CC"/>
    <w:rsid w:val="003B6931"/>
    <w:rsid w:val="003B72C3"/>
    <w:rsid w:val="003B78B3"/>
    <w:rsid w:val="003B795B"/>
    <w:rsid w:val="003B7AB2"/>
    <w:rsid w:val="003B7AC3"/>
    <w:rsid w:val="003B7DA2"/>
    <w:rsid w:val="003B7FE5"/>
    <w:rsid w:val="003C0D50"/>
    <w:rsid w:val="003C11C8"/>
    <w:rsid w:val="003C12B9"/>
    <w:rsid w:val="003C1955"/>
    <w:rsid w:val="003C1CA4"/>
    <w:rsid w:val="003C1DE1"/>
    <w:rsid w:val="003C20EE"/>
    <w:rsid w:val="003C22BF"/>
    <w:rsid w:val="003C2702"/>
    <w:rsid w:val="003C270C"/>
    <w:rsid w:val="003C2907"/>
    <w:rsid w:val="003C3076"/>
    <w:rsid w:val="003C359F"/>
    <w:rsid w:val="003C3E39"/>
    <w:rsid w:val="003C3FC4"/>
    <w:rsid w:val="003C4FFF"/>
    <w:rsid w:val="003C5951"/>
    <w:rsid w:val="003C5E41"/>
    <w:rsid w:val="003C62E9"/>
    <w:rsid w:val="003C62ED"/>
    <w:rsid w:val="003C639E"/>
    <w:rsid w:val="003C6C78"/>
    <w:rsid w:val="003C6D1B"/>
    <w:rsid w:val="003C6E0C"/>
    <w:rsid w:val="003C733E"/>
    <w:rsid w:val="003C7806"/>
    <w:rsid w:val="003D109F"/>
    <w:rsid w:val="003D2478"/>
    <w:rsid w:val="003D2FDA"/>
    <w:rsid w:val="003D31F5"/>
    <w:rsid w:val="003D3577"/>
    <w:rsid w:val="003D40B7"/>
    <w:rsid w:val="003D41C3"/>
    <w:rsid w:val="003D4615"/>
    <w:rsid w:val="003D4835"/>
    <w:rsid w:val="003D5634"/>
    <w:rsid w:val="003D5831"/>
    <w:rsid w:val="003D5B1F"/>
    <w:rsid w:val="003D6122"/>
    <w:rsid w:val="003D6509"/>
    <w:rsid w:val="003D65C0"/>
    <w:rsid w:val="003D6649"/>
    <w:rsid w:val="003D7146"/>
    <w:rsid w:val="003D7917"/>
    <w:rsid w:val="003D7999"/>
    <w:rsid w:val="003D7FB1"/>
    <w:rsid w:val="003E00B3"/>
    <w:rsid w:val="003E104F"/>
    <w:rsid w:val="003E128F"/>
    <w:rsid w:val="003E14A6"/>
    <w:rsid w:val="003E15FA"/>
    <w:rsid w:val="003E15FB"/>
    <w:rsid w:val="003E169D"/>
    <w:rsid w:val="003E16CC"/>
    <w:rsid w:val="003E179A"/>
    <w:rsid w:val="003E1D16"/>
    <w:rsid w:val="003E1D23"/>
    <w:rsid w:val="003E24A5"/>
    <w:rsid w:val="003E2DEA"/>
    <w:rsid w:val="003E3A77"/>
    <w:rsid w:val="003E3DD1"/>
    <w:rsid w:val="003E42D2"/>
    <w:rsid w:val="003E4493"/>
    <w:rsid w:val="003E45B0"/>
    <w:rsid w:val="003E46C7"/>
    <w:rsid w:val="003E4789"/>
    <w:rsid w:val="003E517D"/>
    <w:rsid w:val="003E55E4"/>
    <w:rsid w:val="003E5769"/>
    <w:rsid w:val="003E5B3A"/>
    <w:rsid w:val="003E64AD"/>
    <w:rsid w:val="003E7090"/>
    <w:rsid w:val="003E74E3"/>
    <w:rsid w:val="003E7676"/>
    <w:rsid w:val="003F05C7"/>
    <w:rsid w:val="003F1D3F"/>
    <w:rsid w:val="003F24A2"/>
    <w:rsid w:val="003F25D5"/>
    <w:rsid w:val="003F2CD4"/>
    <w:rsid w:val="003F2FB5"/>
    <w:rsid w:val="003F370E"/>
    <w:rsid w:val="003F3B86"/>
    <w:rsid w:val="003F4036"/>
    <w:rsid w:val="003F4A38"/>
    <w:rsid w:val="003F4A65"/>
    <w:rsid w:val="003F56D3"/>
    <w:rsid w:val="003F5B82"/>
    <w:rsid w:val="003F5CA0"/>
    <w:rsid w:val="003F5DCE"/>
    <w:rsid w:val="003F6392"/>
    <w:rsid w:val="003F6BBE"/>
    <w:rsid w:val="003F77C3"/>
    <w:rsid w:val="004000E8"/>
    <w:rsid w:val="004008B0"/>
    <w:rsid w:val="00401B86"/>
    <w:rsid w:val="00402353"/>
    <w:rsid w:val="0040255D"/>
    <w:rsid w:val="004028A6"/>
    <w:rsid w:val="00402D6C"/>
    <w:rsid w:val="00402E2B"/>
    <w:rsid w:val="00403243"/>
    <w:rsid w:val="0040367B"/>
    <w:rsid w:val="00403745"/>
    <w:rsid w:val="00403C08"/>
    <w:rsid w:val="004040C0"/>
    <w:rsid w:val="00404D7B"/>
    <w:rsid w:val="0040512B"/>
    <w:rsid w:val="00405CA5"/>
    <w:rsid w:val="00406147"/>
    <w:rsid w:val="00406620"/>
    <w:rsid w:val="0040664A"/>
    <w:rsid w:val="00406A49"/>
    <w:rsid w:val="00406BA2"/>
    <w:rsid w:val="00406C60"/>
    <w:rsid w:val="00406D09"/>
    <w:rsid w:val="00407BDA"/>
    <w:rsid w:val="00407C29"/>
    <w:rsid w:val="00407CD3"/>
    <w:rsid w:val="00410134"/>
    <w:rsid w:val="0041078A"/>
    <w:rsid w:val="00410B4D"/>
    <w:rsid w:val="00410B72"/>
    <w:rsid w:val="00410C9B"/>
    <w:rsid w:val="00410F18"/>
    <w:rsid w:val="00411691"/>
    <w:rsid w:val="00411B1A"/>
    <w:rsid w:val="0041258E"/>
    <w:rsid w:val="0041263E"/>
    <w:rsid w:val="0041384A"/>
    <w:rsid w:val="00413AAC"/>
    <w:rsid w:val="00414AB1"/>
    <w:rsid w:val="00414C64"/>
    <w:rsid w:val="00414D54"/>
    <w:rsid w:val="00415426"/>
    <w:rsid w:val="00415E8A"/>
    <w:rsid w:val="00415EB0"/>
    <w:rsid w:val="004167C6"/>
    <w:rsid w:val="00416DDF"/>
    <w:rsid w:val="00416EC3"/>
    <w:rsid w:val="00420180"/>
    <w:rsid w:val="004201F3"/>
    <w:rsid w:val="00420230"/>
    <w:rsid w:val="0042033E"/>
    <w:rsid w:val="00420A99"/>
    <w:rsid w:val="00421105"/>
    <w:rsid w:val="004214FA"/>
    <w:rsid w:val="00421616"/>
    <w:rsid w:val="0042167F"/>
    <w:rsid w:val="00421F66"/>
    <w:rsid w:val="00422D12"/>
    <w:rsid w:val="004234DB"/>
    <w:rsid w:val="004234E7"/>
    <w:rsid w:val="00423A90"/>
    <w:rsid w:val="0042401D"/>
    <w:rsid w:val="004242F4"/>
    <w:rsid w:val="00424A05"/>
    <w:rsid w:val="00424C49"/>
    <w:rsid w:val="004251E3"/>
    <w:rsid w:val="00425A2C"/>
    <w:rsid w:val="00425A2E"/>
    <w:rsid w:val="00425B5D"/>
    <w:rsid w:val="00425B68"/>
    <w:rsid w:val="00425BEF"/>
    <w:rsid w:val="0042614B"/>
    <w:rsid w:val="00426910"/>
    <w:rsid w:val="00426A23"/>
    <w:rsid w:val="00426ADD"/>
    <w:rsid w:val="00427248"/>
    <w:rsid w:val="00427772"/>
    <w:rsid w:val="004319AA"/>
    <w:rsid w:val="00431A9F"/>
    <w:rsid w:val="00431DD9"/>
    <w:rsid w:val="004328D6"/>
    <w:rsid w:val="0043299F"/>
    <w:rsid w:val="00432F6D"/>
    <w:rsid w:val="00432F94"/>
    <w:rsid w:val="00433752"/>
    <w:rsid w:val="00433B5E"/>
    <w:rsid w:val="00433CB2"/>
    <w:rsid w:val="004345C8"/>
    <w:rsid w:val="0043473D"/>
    <w:rsid w:val="00434E58"/>
    <w:rsid w:val="00434ED0"/>
    <w:rsid w:val="00435A16"/>
    <w:rsid w:val="00435E3D"/>
    <w:rsid w:val="004371FB"/>
    <w:rsid w:val="00437447"/>
    <w:rsid w:val="0043787B"/>
    <w:rsid w:val="00437DB4"/>
    <w:rsid w:val="004407C2"/>
    <w:rsid w:val="00440C67"/>
    <w:rsid w:val="004410B9"/>
    <w:rsid w:val="00441829"/>
    <w:rsid w:val="00441A92"/>
    <w:rsid w:val="00442587"/>
    <w:rsid w:val="004427DC"/>
    <w:rsid w:val="00442A5F"/>
    <w:rsid w:val="00443C63"/>
    <w:rsid w:val="00443F3F"/>
    <w:rsid w:val="00444B1D"/>
    <w:rsid w:val="00444F56"/>
    <w:rsid w:val="00444F72"/>
    <w:rsid w:val="004452C3"/>
    <w:rsid w:val="00445828"/>
    <w:rsid w:val="004459C8"/>
    <w:rsid w:val="00445B6A"/>
    <w:rsid w:val="00446488"/>
    <w:rsid w:val="00446A99"/>
    <w:rsid w:val="0044705A"/>
    <w:rsid w:val="004475BC"/>
    <w:rsid w:val="00447BC3"/>
    <w:rsid w:val="00447C89"/>
    <w:rsid w:val="00450214"/>
    <w:rsid w:val="00450677"/>
    <w:rsid w:val="00450E98"/>
    <w:rsid w:val="00451253"/>
    <w:rsid w:val="004515D3"/>
    <w:rsid w:val="004517AA"/>
    <w:rsid w:val="00452864"/>
    <w:rsid w:val="00452CAC"/>
    <w:rsid w:val="0045334A"/>
    <w:rsid w:val="00453980"/>
    <w:rsid w:val="004545AE"/>
    <w:rsid w:val="004555E3"/>
    <w:rsid w:val="0045566F"/>
    <w:rsid w:val="00455941"/>
    <w:rsid w:val="004559DC"/>
    <w:rsid w:val="00455D0D"/>
    <w:rsid w:val="00455E5B"/>
    <w:rsid w:val="0045606C"/>
    <w:rsid w:val="0045630F"/>
    <w:rsid w:val="00456425"/>
    <w:rsid w:val="00456B0B"/>
    <w:rsid w:val="00456D12"/>
    <w:rsid w:val="00457565"/>
    <w:rsid w:val="00457B71"/>
    <w:rsid w:val="00457BF9"/>
    <w:rsid w:val="00460D15"/>
    <w:rsid w:val="00461301"/>
    <w:rsid w:val="004616E7"/>
    <w:rsid w:val="00461892"/>
    <w:rsid w:val="00462C36"/>
    <w:rsid w:val="004633B5"/>
    <w:rsid w:val="0046493F"/>
    <w:rsid w:val="0046617B"/>
    <w:rsid w:val="004661B2"/>
    <w:rsid w:val="00466427"/>
    <w:rsid w:val="004669E2"/>
    <w:rsid w:val="00466D07"/>
    <w:rsid w:val="00466F5E"/>
    <w:rsid w:val="00466FFC"/>
    <w:rsid w:val="00467EF6"/>
    <w:rsid w:val="00470334"/>
    <w:rsid w:val="0047088D"/>
    <w:rsid w:val="00470B4B"/>
    <w:rsid w:val="00470C2E"/>
    <w:rsid w:val="00470C31"/>
    <w:rsid w:val="004710AF"/>
    <w:rsid w:val="00471D01"/>
    <w:rsid w:val="0047209E"/>
    <w:rsid w:val="0047271B"/>
    <w:rsid w:val="00472B66"/>
    <w:rsid w:val="00472CF7"/>
    <w:rsid w:val="00472FB6"/>
    <w:rsid w:val="004734D0"/>
    <w:rsid w:val="00473BE8"/>
    <w:rsid w:val="00473DCE"/>
    <w:rsid w:val="0047400F"/>
    <w:rsid w:val="00474BD0"/>
    <w:rsid w:val="00474ED0"/>
    <w:rsid w:val="004751F6"/>
    <w:rsid w:val="004754DA"/>
    <w:rsid w:val="0047556B"/>
    <w:rsid w:val="004759C4"/>
    <w:rsid w:val="00476675"/>
    <w:rsid w:val="00476AA1"/>
    <w:rsid w:val="00477493"/>
    <w:rsid w:val="00477768"/>
    <w:rsid w:val="0047789C"/>
    <w:rsid w:val="004804AB"/>
    <w:rsid w:val="0048061C"/>
    <w:rsid w:val="004809E0"/>
    <w:rsid w:val="00480E5D"/>
    <w:rsid w:val="00481203"/>
    <w:rsid w:val="004815FD"/>
    <w:rsid w:val="00481705"/>
    <w:rsid w:val="00481DE7"/>
    <w:rsid w:val="00481FB4"/>
    <w:rsid w:val="0048266F"/>
    <w:rsid w:val="00482695"/>
    <w:rsid w:val="00482780"/>
    <w:rsid w:val="00482EA2"/>
    <w:rsid w:val="0048363F"/>
    <w:rsid w:val="00483EFF"/>
    <w:rsid w:val="004842C3"/>
    <w:rsid w:val="004843FA"/>
    <w:rsid w:val="00484787"/>
    <w:rsid w:val="0048579F"/>
    <w:rsid w:val="00485B50"/>
    <w:rsid w:val="0048634B"/>
    <w:rsid w:val="00486739"/>
    <w:rsid w:val="00486944"/>
    <w:rsid w:val="00487362"/>
    <w:rsid w:val="00490025"/>
    <w:rsid w:val="00490B24"/>
    <w:rsid w:val="00490BA0"/>
    <w:rsid w:val="00490C6F"/>
    <w:rsid w:val="00491047"/>
    <w:rsid w:val="00491816"/>
    <w:rsid w:val="00491A9E"/>
    <w:rsid w:val="00491B36"/>
    <w:rsid w:val="00492BC5"/>
    <w:rsid w:val="00492E72"/>
    <w:rsid w:val="00493240"/>
    <w:rsid w:val="004939C9"/>
    <w:rsid w:val="00494642"/>
    <w:rsid w:val="004948AF"/>
    <w:rsid w:val="00495043"/>
    <w:rsid w:val="00496164"/>
    <w:rsid w:val="00496498"/>
    <w:rsid w:val="004964F1"/>
    <w:rsid w:val="00496E03"/>
    <w:rsid w:val="00496FBF"/>
    <w:rsid w:val="0049704C"/>
    <w:rsid w:val="00497314"/>
    <w:rsid w:val="004974EB"/>
    <w:rsid w:val="00497C80"/>
    <w:rsid w:val="004A0373"/>
    <w:rsid w:val="004A059A"/>
    <w:rsid w:val="004A1384"/>
    <w:rsid w:val="004A1610"/>
    <w:rsid w:val="004A16BC"/>
    <w:rsid w:val="004A27DF"/>
    <w:rsid w:val="004A2B94"/>
    <w:rsid w:val="004A2D47"/>
    <w:rsid w:val="004A3A69"/>
    <w:rsid w:val="004A4A51"/>
    <w:rsid w:val="004A5256"/>
    <w:rsid w:val="004A5392"/>
    <w:rsid w:val="004A55AF"/>
    <w:rsid w:val="004A574C"/>
    <w:rsid w:val="004A614C"/>
    <w:rsid w:val="004A7D0F"/>
    <w:rsid w:val="004B0802"/>
    <w:rsid w:val="004B0840"/>
    <w:rsid w:val="004B0924"/>
    <w:rsid w:val="004B09DB"/>
    <w:rsid w:val="004B0BE0"/>
    <w:rsid w:val="004B1049"/>
    <w:rsid w:val="004B129D"/>
    <w:rsid w:val="004B1C8D"/>
    <w:rsid w:val="004B1CFE"/>
    <w:rsid w:val="004B1DB8"/>
    <w:rsid w:val="004B2532"/>
    <w:rsid w:val="004B2F6C"/>
    <w:rsid w:val="004B3B1F"/>
    <w:rsid w:val="004B4040"/>
    <w:rsid w:val="004B4459"/>
    <w:rsid w:val="004B44CE"/>
    <w:rsid w:val="004B4593"/>
    <w:rsid w:val="004B4728"/>
    <w:rsid w:val="004B5D51"/>
    <w:rsid w:val="004B6270"/>
    <w:rsid w:val="004B6678"/>
    <w:rsid w:val="004B74DE"/>
    <w:rsid w:val="004B74E1"/>
    <w:rsid w:val="004B78BE"/>
    <w:rsid w:val="004B7C0C"/>
    <w:rsid w:val="004C0C9D"/>
    <w:rsid w:val="004C0FBC"/>
    <w:rsid w:val="004C1260"/>
    <w:rsid w:val="004C1E01"/>
    <w:rsid w:val="004C23B1"/>
    <w:rsid w:val="004C23BA"/>
    <w:rsid w:val="004C25C3"/>
    <w:rsid w:val="004C2B95"/>
    <w:rsid w:val="004C3216"/>
    <w:rsid w:val="004C3898"/>
    <w:rsid w:val="004C3B35"/>
    <w:rsid w:val="004C3C55"/>
    <w:rsid w:val="004C4662"/>
    <w:rsid w:val="004C5EE9"/>
    <w:rsid w:val="004C5EF7"/>
    <w:rsid w:val="004C6A7A"/>
    <w:rsid w:val="004C6D2F"/>
    <w:rsid w:val="004C6D4F"/>
    <w:rsid w:val="004C6E36"/>
    <w:rsid w:val="004C6ED8"/>
    <w:rsid w:val="004C72BF"/>
    <w:rsid w:val="004C77F7"/>
    <w:rsid w:val="004D06BB"/>
    <w:rsid w:val="004D1F38"/>
    <w:rsid w:val="004D2254"/>
    <w:rsid w:val="004D22B0"/>
    <w:rsid w:val="004D2AF6"/>
    <w:rsid w:val="004D36B1"/>
    <w:rsid w:val="004D3C15"/>
    <w:rsid w:val="004D3FDC"/>
    <w:rsid w:val="004D594B"/>
    <w:rsid w:val="004D6C54"/>
    <w:rsid w:val="004D6E88"/>
    <w:rsid w:val="004D7EBD"/>
    <w:rsid w:val="004E0449"/>
    <w:rsid w:val="004E0AFB"/>
    <w:rsid w:val="004E0BC3"/>
    <w:rsid w:val="004E11E7"/>
    <w:rsid w:val="004E1513"/>
    <w:rsid w:val="004E165C"/>
    <w:rsid w:val="004E18D2"/>
    <w:rsid w:val="004E1B0F"/>
    <w:rsid w:val="004E1E53"/>
    <w:rsid w:val="004E2043"/>
    <w:rsid w:val="004E23FC"/>
    <w:rsid w:val="004E2680"/>
    <w:rsid w:val="004E269A"/>
    <w:rsid w:val="004E2860"/>
    <w:rsid w:val="004E28F9"/>
    <w:rsid w:val="004E2C0C"/>
    <w:rsid w:val="004E2CD4"/>
    <w:rsid w:val="004E2FBD"/>
    <w:rsid w:val="004E37A5"/>
    <w:rsid w:val="004E3B65"/>
    <w:rsid w:val="004E3BAF"/>
    <w:rsid w:val="004E45AE"/>
    <w:rsid w:val="004E462E"/>
    <w:rsid w:val="004E53C7"/>
    <w:rsid w:val="004E56DC"/>
    <w:rsid w:val="004E5F91"/>
    <w:rsid w:val="004E6176"/>
    <w:rsid w:val="004E6C03"/>
    <w:rsid w:val="004E76F4"/>
    <w:rsid w:val="004E7873"/>
    <w:rsid w:val="004E7B66"/>
    <w:rsid w:val="004E7EB2"/>
    <w:rsid w:val="004F0445"/>
    <w:rsid w:val="004F0A81"/>
    <w:rsid w:val="004F0B19"/>
    <w:rsid w:val="004F0B6C"/>
    <w:rsid w:val="004F1002"/>
    <w:rsid w:val="004F19EB"/>
    <w:rsid w:val="004F2078"/>
    <w:rsid w:val="004F21ED"/>
    <w:rsid w:val="004F267A"/>
    <w:rsid w:val="004F27C9"/>
    <w:rsid w:val="004F27D0"/>
    <w:rsid w:val="004F2F49"/>
    <w:rsid w:val="004F30B7"/>
    <w:rsid w:val="004F4A8C"/>
    <w:rsid w:val="004F4DA3"/>
    <w:rsid w:val="004F53E9"/>
    <w:rsid w:val="004F631B"/>
    <w:rsid w:val="004F6322"/>
    <w:rsid w:val="004F659D"/>
    <w:rsid w:val="004F66A7"/>
    <w:rsid w:val="004F71F7"/>
    <w:rsid w:val="004F735E"/>
    <w:rsid w:val="005009D4"/>
    <w:rsid w:val="00500B52"/>
    <w:rsid w:val="005011FB"/>
    <w:rsid w:val="0050268E"/>
    <w:rsid w:val="0050318E"/>
    <w:rsid w:val="00503EA4"/>
    <w:rsid w:val="00504512"/>
    <w:rsid w:val="00504B0D"/>
    <w:rsid w:val="00504D78"/>
    <w:rsid w:val="0050530D"/>
    <w:rsid w:val="00505491"/>
    <w:rsid w:val="00506557"/>
    <w:rsid w:val="0050655C"/>
    <w:rsid w:val="0050677A"/>
    <w:rsid w:val="00506849"/>
    <w:rsid w:val="005069F0"/>
    <w:rsid w:val="00506D5C"/>
    <w:rsid w:val="00507194"/>
    <w:rsid w:val="0050775F"/>
    <w:rsid w:val="005104E2"/>
    <w:rsid w:val="005108D8"/>
    <w:rsid w:val="00511392"/>
    <w:rsid w:val="005116F9"/>
    <w:rsid w:val="00511AE3"/>
    <w:rsid w:val="00511B0B"/>
    <w:rsid w:val="00512181"/>
    <w:rsid w:val="0051242F"/>
    <w:rsid w:val="0051249C"/>
    <w:rsid w:val="00512811"/>
    <w:rsid w:val="00514531"/>
    <w:rsid w:val="005146A4"/>
    <w:rsid w:val="00514CD8"/>
    <w:rsid w:val="005153A7"/>
    <w:rsid w:val="005158BD"/>
    <w:rsid w:val="00516DD3"/>
    <w:rsid w:val="0051769E"/>
    <w:rsid w:val="00517EBB"/>
    <w:rsid w:val="00517FD4"/>
    <w:rsid w:val="005219CF"/>
    <w:rsid w:val="00522170"/>
    <w:rsid w:val="00522857"/>
    <w:rsid w:val="005234AA"/>
    <w:rsid w:val="005251B0"/>
    <w:rsid w:val="00525884"/>
    <w:rsid w:val="00525A40"/>
    <w:rsid w:val="005266DD"/>
    <w:rsid w:val="00527114"/>
    <w:rsid w:val="00527D68"/>
    <w:rsid w:val="00530333"/>
    <w:rsid w:val="00530D7E"/>
    <w:rsid w:val="00532144"/>
    <w:rsid w:val="00532A25"/>
    <w:rsid w:val="00533C5F"/>
    <w:rsid w:val="00533EC3"/>
    <w:rsid w:val="00534AE0"/>
    <w:rsid w:val="00534B59"/>
    <w:rsid w:val="00534D24"/>
    <w:rsid w:val="00535499"/>
    <w:rsid w:val="00535666"/>
    <w:rsid w:val="00536759"/>
    <w:rsid w:val="00536B97"/>
    <w:rsid w:val="00536C0D"/>
    <w:rsid w:val="00536DF7"/>
    <w:rsid w:val="00537C62"/>
    <w:rsid w:val="00537DB8"/>
    <w:rsid w:val="005408C3"/>
    <w:rsid w:val="00541033"/>
    <w:rsid w:val="0054206F"/>
    <w:rsid w:val="00542D12"/>
    <w:rsid w:val="00543295"/>
    <w:rsid w:val="00543B3A"/>
    <w:rsid w:val="00543E1E"/>
    <w:rsid w:val="00543FEE"/>
    <w:rsid w:val="00544751"/>
    <w:rsid w:val="00544AC8"/>
    <w:rsid w:val="00545011"/>
    <w:rsid w:val="00545796"/>
    <w:rsid w:val="0054634A"/>
    <w:rsid w:val="005464F6"/>
    <w:rsid w:val="005465A6"/>
    <w:rsid w:val="00546970"/>
    <w:rsid w:val="00546D33"/>
    <w:rsid w:val="00546F3E"/>
    <w:rsid w:val="00547601"/>
    <w:rsid w:val="00547FF5"/>
    <w:rsid w:val="00551810"/>
    <w:rsid w:val="005530C4"/>
    <w:rsid w:val="00554164"/>
    <w:rsid w:val="0055446D"/>
    <w:rsid w:val="00554606"/>
    <w:rsid w:val="00554BED"/>
    <w:rsid w:val="00554D82"/>
    <w:rsid w:val="00554D8B"/>
    <w:rsid w:val="00554E19"/>
    <w:rsid w:val="00555048"/>
    <w:rsid w:val="0055519F"/>
    <w:rsid w:val="00555F9F"/>
    <w:rsid w:val="0055688F"/>
    <w:rsid w:val="005574AF"/>
    <w:rsid w:val="005577C0"/>
    <w:rsid w:val="00560154"/>
    <w:rsid w:val="00560C31"/>
    <w:rsid w:val="0056121F"/>
    <w:rsid w:val="0056157F"/>
    <w:rsid w:val="00561B7A"/>
    <w:rsid w:val="00563ABE"/>
    <w:rsid w:val="00563BB8"/>
    <w:rsid w:val="00563D67"/>
    <w:rsid w:val="005644B2"/>
    <w:rsid w:val="005647E4"/>
    <w:rsid w:val="00564FBF"/>
    <w:rsid w:val="00565067"/>
    <w:rsid w:val="00565DED"/>
    <w:rsid w:val="00566557"/>
    <w:rsid w:val="005666FA"/>
    <w:rsid w:val="00566EC0"/>
    <w:rsid w:val="0056778C"/>
    <w:rsid w:val="00567A63"/>
    <w:rsid w:val="00567D95"/>
    <w:rsid w:val="005704BB"/>
    <w:rsid w:val="00570632"/>
    <w:rsid w:val="005706E2"/>
    <w:rsid w:val="00570D73"/>
    <w:rsid w:val="00571554"/>
    <w:rsid w:val="005716E3"/>
    <w:rsid w:val="00571A96"/>
    <w:rsid w:val="00571BE1"/>
    <w:rsid w:val="00571CE5"/>
    <w:rsid w:val="00571D1C"/>
    <w:rsid w:val="00571D3C"/>
    <w:rsid w:val="00572505"/>
    <w:rsid w:val="00572A03"/>
    <w:rsid w:val="00572A7B"/>
    <w:rsid w:val="005735CE"/>
    <w:rsid w:val="005743DE"/>
    <w:rsid w:val="0057450F"/>
    <w:rsid w:val="00574855"/>
    <w:rsid w:val="005752DA"/>
    <w:rsid w:val="00575FE4"/>
    <w:rsid w:val="005764C7"/>
    <w:rsid w:val="00576670"/>
    <w:rsid w:val="00576734"/>
    <w:rsid w:val="00576784"/>
    <w:rsid w:val="0057762F"/>
    <w:rsid w:val="0057797D"/>
    <w:rsid w:val="005807DC"/>
    <w:rsid w:val="00580AB7"/>
    <w:rsid w:val="0058172D"/>
    <w:rsid w:val="005817C9"/>
    <w:rsid w:val="00582388"/>
    <w:rsid w:val="00582561"/>
    <w:rsid w:val="00582809"/>
    <w:rsid w:val="00582898"/>
    <w:rsid w:val="00583F52"/>
    <w:rsid w:val="00583F8C"/>
    <w:rsid w:val="00584459"/>
    <w:rsid w:val="005853BE"/>
    <w:rsid w:val="00585C6A"/>
    <w:rsid w:val="00586023"/>
    <w:rsid w:val="0058638E"/>
    <w:rsid w:val="00586451"/>
    <w:rsid w:val="00586477"/>
    <w:rsid w:val="0058798C"/>
    <w:rsid w:val="00590087"/>
    <w:rsid w:val="005900FA"/>
    <w:rsid w:val="00590A17"/>
    <w:rsid w:val="00590F22"/>
    <w:rsid w:val="00590FB2"/>
    <w:rsid w:val="00591389"/>
    <w:rsid w:val="00591795"/>
    <w:rsid w:val="005917CC"/>
    <w:rsid w:val="00592265"/>
    <w:rsid w:val="0059237B"/>
    <w:rsid w:val="00592610"/>
    <w:rsid w:val="00592B09"/>
    <w:rsid w:val="00593053"/>
    <w:rsid w:val="00593521"/>
    <w:rsid w:val="005935A4"/>
    <w:rsid w:val="00593AE2"/>
    <w:rsid w:val="00594059"/>
    <w:rsid w:val="0059469A"/>
    <w:rsid w:val="005948C2"/>
    <w:rsid w:val="00595380"/>
    <w:rsid w:val="0059588C"/>
    <w:rsid w:val="00595D45"/>
    <w:rsid w:val="00595D84"/>
    <w:rsid w:val="00595DCA"/>
    <w:rsid w:val="00595F77"/>
    <w:rsid w:val="00596106"/>
    <w:rsid w:val="00596121"/>
    <w:rsid w:val="00596893"/>
    <w:rsid w:val="00596E6C"/>
    <w:rsid w:val="0059720E"/>
    <w:rsid w:val="0059779B"/>
    <w:rsid w:val="00597B77"/>
    <w:rsid w:val="005A04F4"/>
    <w:rsid w:val="005A0771"/>
    <w:rsid w:val="005A08A7"/>
    <w:rsid w:val="005A0942"/>
    <w:rsid w:val="005A0DAA"/>
    <w:rsid w:val="005A10ED"/>
    <w:rsid w:val="005A1AB5"/>
    <w:rsid w:val="005A1BCB"/>
    <w:rsid w:val="005A209A"/>
    <w:rsid w:val="005A47CD"/>
    <w:rsid w:val="005A4A47"/>
    <w:rsid w:val="005A4FFD"/>
    <w:rsid w:val="005A5838"/>
    <w:rsid w:val="005A5C8F"/>
    <w:rsid w:val="005A6049"/>
    <w:rsid w:val="005A6075"/>
    <w:rsid w:val="005A609C"/>
    <w:rsid w:val="005A60FD"/>
    <w:rsid w:val="005A662D"/>
    <w:rsid w:val="005A66A9"/>
    <w:rsid w:val="005A6991"/>
    <w:rsid w:val="005A752F"/>
    <w:rsid w:val="005B0105"/>
    <w:rsid w:val="005B0595"/>
    <w:rsid w:val="005B0BA9"/>
    <w:rsid w:val="005B0E9B"/>
    <w:rsid w:val="005B0EED"/>
    <w:rsid w:val="005B35BD"/>
    <w:rsid w:val="005B35D7"/>
    <w:rsid w:val="005B392A"/>
    <w:rsid w:val="005B3AA3"/>
    <w:rsid w:val="005B3B9F"/>
    <w:rsid w:val="005B4074"/>
    <w:rsid w:val="005B4C4E"/>
    <w:rsid w:val="005B4F4D"/>
    <w:rsid w:val="005B5493"/>
    <w:rsid w:val="005B5511"/>
    <w:rsid w:val="005B576D"/>
    <w:rsid w:val="005B5EAF"/>
    <w:rsid w:val="005B673A"/>
    <w:rsid w:val="005B6972"/>
    <w:rsid w:val="005B6D71"/>
    <w:rsid w:val="005B6F41"/>
    <w:rsid w:val="005B6F83"/>
    <w:rsid w:val="005C071C"/>
    <w:rsid w:val="005C0738"/>
    <w:rsid w:val="005C089D"/>
    <w:rsid w:val="005C10B3"/>
    <w:rsid w:val="005C2555"/>
    <w:rsid w:val="005C2834"/>
    <w:rsid w:val="005C2B44"/>
    <w:rsid w:val="005C2B45"/>
    <w:rsid w:val="005C37F3"/>
    <w:rsid w:val="005C3A77"/>
    <w:rsid w:val="005C415E"/>
    <w:rsid w:val="005C42CB"/>
    <w:rsid w:val="005C433B"/>
    <w:rsid w:val="005C43D1"/>
    <w:rsid w:val="005C61AC"/>
    <w:rsid w:val="005C63F1"/>
    <w:rsid w:val="005C65B6"/>
    <w:rsid w:val="005C6CA2"/>
    <w:rsid w:val="005C6E03"/>
    <w:rsid w:val="005C713B"/>
    <w:rsid w:val="005C74FB"/>
    <w:rsid w:val="005C76FB"/>
    <w:rsid w:val="005C7D19"/>
    <w:rsid w:val="005D030D"/>
    <w:rsid w:val="005D1602"/>
    <w:rsid w:val="005D28DF"/>
    <w:rsid w:val="005D2D53"/>
    <w:rsid w:val="005D32AE"/>
    <w:rsid w:val="005D3D89"/>
    <w:rsid w:val="005D3DE9"/>
    <w:rsid w:val="005D4AB0"/>
    <w:rsid w:val="005D53C3"/>
    <w:rsid w:val="005D5B44"/>
    <w:rsid w:val="005D623C"/>
    <w:rsid w:val="005D6475"/>
    <w:rsid w:val="005D69BE"/>
    <w:rsid w:val="005D6EDB"/>
    <w:rsid w:val="005D7271"/>
    <w:rsid w:val="005D7A1B"/>
    <w:rsid w:val="005D7B61"/>
    <w:rsid w:val="005D7C82"/>
    <w:rsid w:val="005D7ED3"/>
    <w:rsid w:val="005E014B"/>
    <w:rsid w:val="005E0C50"/>
    <w:rsid w:val="005E0C55"/>
    <w:rsid w:val="005E18FE"/>
    <w:rsid w:val="005E19A3"/>
    <w:rsid w:val="005E1A0C"/>
    <w:rsid w:val="005E2DCB"/>
    <w:rsid w:val="005E312D"/>
    <w:rsid w:val="005E33DA"/>
    <w:rsid w:val="005E385F"/>
    <w:rsid w:val="005E3E7C"/>
    <w:rsid w:val="005E4663"/>
    <w:rsid w:val="005E4FCF"/>
    <w:rsid w:val="005E53B7"/>
    <w:rsid w:val="005E5895"/>
    <w:rsid w:val="005E5B81"/>
    <w:rsid w:val="005E6492"/>
    <w:rsid w:val="005E7122"/>
    <w:rsid w:val="005E7C0A"/>
    <w:rsid w:val="005F09EB"/>
    <w:rsid w:val="005F2CB1"/>
    <w:rsid w:val="005F2D31"/>
    <w:rsid w:val="005F3E78"/>
    <w:rsid w:val="005F40F1"/>
    <w:rsid w:val="005F4108"/>
    <w:rsid w:val="005F589E"/>
    <w:rsid w:val="005F5C6B"/>
    <w:rsid w:val="005F5F41"/>
    <w:rsid w:val="005F618C"/>
    <w:rsid w:val="005F68AB"/>
    <w:rsid w:val="005F70BD"/>
    <w:rsid w:val="005F71CA"/>
    <w:rsid w:val="005F783A"/>
    <w:rsid w:val="005F7F27"/>
    <w:rsid w:val="0060064D"/>
    <w:rsid w:val="00600AA6"/>
    <w:rsid w:val="00600F41"/>
    <w:rsid w:val="00601F2D"/>
    <w:rsid w:val="0060200F"/>
    <w:rsid w:val="0060251F"/>
    <w:rsid w:val="006027B2"/>
    <w:rsid w:val="0060283C"/>
    <w:rsid w:val="00602EF6"/>
    <w:rsid w:val="00603A84"/>
    <w:rsid w:val="00604267"/>
    <w:rsid w:val="00604F14"/>
    <w:rsid w:val="00605289"/>
    <w:rsid w:val="00605346"/>
    <w:rsid w:val="006059C5"/>
    <w:rsid w:val="00606ECD"/>
    <w:rsid w:val="006074C1"/>
    <w:rsid w:val="0060764F"/>
    <w:rsid w:val="00607ECA"/>
    <w:rsid w:val="0061073E"/>
    <w:rsid w:val="00610E1F"/>
    <w:rsid w:val="006110CB"/>
    <w:rsid w:val="00611209"/>
    <w:rsid w:val="00611AB9"/>
    <w:rsid w:val="00611C79"/>
    <w:rsid w:val="00611FDB"/>
    <w:rsid w:val="00613257"/>
    <w:rsid w:val="00614008"/>
    <w:rsid w:val="00614994"/>
    <w:rsid w:val="00614F40"/>
    <w:rsid w:val="006151D2"/>
    <w:rsid w:val="00615300"/>
    <w:rsid w:val="00615318"/>
    <w:rsid w:val="006169F0"/>
    <w:rsid w:val="00616BE3"/>
    <w:rsid w:val="00616D03"/>
    <w:rsid w:val="00617498"/>
    <w:rsid w:val="00620B97"/>
    <w:rsid w:val="00621662"/>
    <w:rsid w:val="00621751"/>
    <w:rsid w:val="0062281D"/>
    <w:rsid w:val="00622DDE"/>
    <w:rsid w:val="00623058"/>
    <w:rsid w:val="006232E1"/>
    <w:rsid w:val="006234A6"/>
    <w:rsid w:val="006252E1"/>
    <w:rsid w:val="00625336"/>
    <w:rsid w:val="006254B7"/>
    <w:rsid w:val="00626130"/>
    <w:rsid w:val="006261B8"/>
    <w:rsid w:val="00626339"/>
    <w:rsid w:val="00626579"/>
    <w:rsid w:val="006265EE"/>
    <w:rsid w:val="00626EF1"/>
    <w:rsid w:val="006274A6"/>
    <w:rsid w:val="0062798D"/>
    <w:rsid w:val="00627C72"/>
    <w:rsid w:val="00627DB8"/>
    <w:rsid w:val="00630001"/>
    <w:rsid w:val="006305E7"/>
    <w:rsid w:val="00630D0D"/>
    <w:rsid w:val="006311B3"/>
    <w:rsid w:val="00631957"/>
    <w:rsid w:val="00631AA5"/>
    <w:rsid w:val="00632043"/>
    <w:rsid w:val="0063284C"/>
    <w:rsid w:val="00632BD0"/>
    <w:rsid w:val="00633297"/>
    <w:rsid w:val="0063360F"/>
    <w:rsid w:val="00633697"/>
    <w:rsid w:val="00634BF5"/>
    <w:rsid w:val="00634EEA"/>
    <w:rsid w:val="00634EFD"/>
    <w:rsid w:val="00635A6D"/>
    <w:rsid w:val="00635EF4"/>
    <w:rsid w:val="006362D2"/>
    <w:rsid w:val="0063632B"/>
    <w:rsid w:val="00636398"/>
    <w:rsid w:val="0063672F"/>
    <w:rsid w:val="006367D3"/>
    <w:rsid w:val="006368D3"/>
    <w:rsid w:val="006369E9"/>
    <w:rsid w:val="006377EC"/>
    <w:rsid w:val="00640060"/>
    <w:rsid w:val="0064036A"/>
    <w:rsid w:val="00640E32"/>
    <w:rsid w:val="00640F0A"/>
    <w:rsid w:val="0064151F"/>
    <w:rsid w:val="00641533"/>
    <w:rsid w:val="006415B3"/>
    <w:rsid w:val="006419FB"/>
    <w:rsid w:val="00641A63"/>
    <w:rsid w:val="0064208D"/>
    <w:rsid w:val="00642735"/>
    <w:rsid w:val="006427F0"/>
    <w:rsid w:val="00642840"/>
    <w:rsid w:val="0064333C"/>
    <w:rsid w:val="00643395"/>
    <w:rsid w:val="00643475"/>
    <w:rsid w:val="0064396A"/>
    <w:rsid w:val="006439CE"/>
    <w:rsid w:val="00643AD5"/>
    <w:rsid w:val="00643CC6"/>
    <w:rsid w:val="006440B1"/>
    <w:rsid w:val="00644123"/>
    <w:rsid w:val="0064513F"/>
    <w:rsid w:val="00645193"/>
    <w:rsid w:val="00645482"/>
    <w:rsid w:val="00645C2B"/>
    <w:rsid w:val="00645CA5"/>
    <w:rsid w:val="00645D49"/>
    <w:rsid w:val="0064624E"/>
    <w:rsid w:val="0064647E"/>
    <w:rsid w:val="006466F9"/>
    <w:rsid w:val="00646703"/>
    <w:rsid w:val="00646E7E"/>
    <w:rsid w:val="00647435"/>
    <w:rsid w:val="006477F5"/>
    <w:rsid w:val="00650AB9"/>
    <w:rsid w:val="00650EA2"/>
    <w:rsid w:val="0065127D"/>
    <w:rsid w:val="0065134F"/>
    <w:rsid w:val="00651FB6"/>
    <w:rsid w:val="00652807"/>
    <w:rsid w:val="00652CED"/>
    <w:rsid w:val="00653266"/>
    <w:rsid w:val="006533E6"/>
    <w:rsid w:val="006538FC"/>
    <w:rsid w:val="00653E2C"/>
    <w:rsid w:val="00653FB4"/>
    <w:rsid w:val="00654ACF"/>
    <w:rsid w:val="00655733"/>
    <w:rsid w:val="00655ACD"/>
    <w:rsid w:val="00655CAD"/>
    <w:rsid w:val="00655CF7"/>
    <w:rsid w:val="006563AA"/>
    <w:rsid w:val="00656776"/>
    <w:rsid w:val="00656A92"/>
    <w:rsid w:val="00656DDE"/>
    <w:rsid w:val="00656DF3"/>
    <w:rsid w:val="0065708E"/>
    <w:rsid w:val="0066011D"/>
    <w:rsid w:val="0066058A"/>
    <w:rsid w:val="006607C0"/>
    <w:rsid w:val="00660927"/>
    <w:rsid w:val="00660C1D"/>
    <w:rsid w:val="006613A6"/>
    <w:rsid w:val="00661D79"/>
    <w:rsid w:val="006628F2"/>
    <w:rsid w:val="00662919"/>
    <w:rsid w:val="006634B9"/>
    <w:rsid w:val="006634E6"/>
    <w:rsid w:val="006635AD"/>
    <w:rsid w:val="0066393C"/>
    <w:rsid w:val="006639FE"/>
    <w:rsid w:val="00663AEB"/>
    <w:rsid w:val="006643AB"/>
    <w:rsid w:val="00664E1D"/>
    <w:rsid w:val="006650D4"/>
    <w:rsid w:val="006654A6"/>
    <w:rsid w:val="006655EE"/>
    <w:rsid w:val="006671D9"/>
    <w:rsid w:val="00667EE7"/>
    <w:rsid w:val="00670922"/>
    <w:rsid w:val="00670BE1"/>
    <w:rsid w:val="00670E64"/>
    <w:rsid w:val="0067129B"/>
    <w:rsid w:val="00671813"/>
    <w:rsid w:val="00671DC9"/>
    <w:rsid w:val="00671E18"/>
    <w:rsid w:val="00671E79"/>
    <w:rsid w:val="0067218F"/>
    <w:rsid w:val="00673784"/>
    <w:rsid w:val="00673B0F"/>
    <w:rsid w:val="006741F2"/>
    <w:rsid w:val="006741F6"/>
    <w:rsid w:val="0067421C"/>
    <w:rsid w:val="00674CC3"/>
    <w:rsid w:val="00674F8F"/>
    <w:rsid w:val="0067586E"/>
    <w:rsid w:val="00675C72"/>
    <w:rsid w:val="00675C8F"/>
    <w:rsid w:val="006763CE"/>
    <w:rsid w:val="006768BC"/>
    <w:rsid w:val="00676D1A"/>
    <w:rsid w:val="006770A9"/>
    <w:rsid w:val="006771F9"/>
    <w:rsid w:val="006776D7"/>
    <w:rsid w:val="00677875"/>
    <w:rsid w:val="00680F3B"/>
    <w:rsid w:val="00680FB1"/>
    <w:rsid w:val="00681003"/>
    <w:rsid w:val="00681153"/>
    <w:rsid w:val="006812CA"/>
    <w:rsid w:val="00681324"/>
    <w:rsid w:val="0068162E"/>
    <w:rsid w:val="006817C9"/>
    <w:rsid w:val="00682130"/>
    <w:rsid w:val="00682919"/>
    <w:rsid w:val="006830A2"/>
    <w:rsid w:val="00683A3B"/>
    <w:rsid w:val="006840CF"/>
    <w:rsid w:val="00684179"/>
    <w:rsid w:val="00684721"/>
    <w:rsid w:val="00684C61"/>
    <w:rsid w:val="00685569"/>
    <w:rsid w:val="00685EAF"/>
    <w:rsid w:val="00685F6F"/>
    <w:rsid w:val="0068608B"/>
    <w:rsid w:val="006860CB"/>
    <w:rsid w:val="006867A6"/>
    <w:rsid w:val="00686917"/>
    <w:rsid w:val="00686A87"/>
    <w:rsid w:val="00686BA4"/>
    <w:rsid w:val="006874C8"/>
    <w:rsid w:val="006878E0"/>
    <w:rsid w:val="00687BAF"/>
    <w:rsid w:val="00690365"/>
    <w:rsid w:val="006906DB"/>
    <w:rsid w:val="00690884"/>
    <w:rsid w:val="00690F53"/>
    <w:rsid w:val="00691A2E"/>
    <w:rsid w:val="006921F6"/>
    <w:rsid w:val="006929B2"/>
    <w:rsid w:val="00692C29"/>
    <w:rsid w:val="00692E40"/>
    <w:rsid w:val="006931AC"/>
    <w:rsid w:val="0069446F"/>
    <w:rsid w:val="00694615"/>
    <w:rsid w:val="00694727"/>
    <w:rsid w:val="00694C87"/>
    <w:rsid w:val="0069594C"/>
    <w:rsid w:val="00695A30"/>
    <w:rsid w:val="00695C42"/>
    <w:rsid w:val="00695C71"/>
    <w:rsid w:val="00695FC2"/>
    <w:rsid w:val="006962FB"/>
    <w:rsid w:val="00696949"/>
    <w:rsid w:val="006969A8"/>
    <w:rsid w:val="00697052"/>
    <w:rsid w:val="00697530"/>
    <w:rsid w:val="00697F2A"/>
    <w:rsid w:val="006A018B"/>
    <w:rsid w:val="006A06B2"/>
    <w:rsid w:val="006A0E56"/>
    <w:rsid w:val="006A0ECE"/>
    <w:rsid w:val="006A161E"/>
    <w:rsid w:val="006A21EA"/>
    <w:rsid w:val="006A2ABE"/>
    <w:rsid w:val="006A2F5F"/>
    <w:rsid w:val="006A325E"/>
    <w:rsid w:val="006A46FB"/>
    <w:rsid w:val="006A52D5"/>
    <w:rsid w:val="006A5382"/>
    <w:rsid w:val="006A586C"/>
    <w:rsid w:val="006A5E09"/>
    <w:rsid w:val="006A5E28"/>
    <w:rsid w:val="006A613C"/>
    <w:rsid w:val="006A6555"/>
    <w:rsid w:val="006A6789"/>
    <w:rsid w:val="006A697B"/>
    <w:rsid w:val="006A6F6A"/>
    <w:rsid w:val="006A78F3"/>
    <w:rsid w:val="006A7AFF"/>
    <w:rsid w:val="006A7E3F"/>
    <w:rsid w:val="006B040B"/>
    <w:rsid w:val="006B077A"/>
    <w:rsid w:val="006B0EC6"/>
    <w:rsid w:val="006B1816"/>
    <w:rsid w:val="006B2099"/>
    <w:rsid w:val="006B20B4"/>
    <w:rsid w:val="006B2283"/>
    <w:rsid w:val="006B2A51"/>
    <w:rsid w:val="006B2C05"/>
    <w:rsid w:val="006B2EEB"/>
    <w:rsid w:val="006B3930"/>
    <w:rsid w:val="006B3DBE"/>
    <w:rsid w:val="006B4329"/>
    <w:rsid w:val="006B49CD"/>
    <w:rsid w:val="006B4B55"/>
    <w:rsid w:val="006B50CF"/>
    <w:rsid w:val="006B528F"/>
    <w:rsid w:val="006B56C6"/>
    <w:rsid w:val="006B5AA5"/>
    <w:rsid w:val="006B70C9"/>
    <w:rsid w:val="006B7277"/>
    <w:rsid w:val="006B7AB0"/>
    <w:rsid w:val="006B7F40"/>
    <w:rsid w:val="006C00C3"/>
    <w:rsid w:val="006C03B8"/>
    <w:rsid w:val="006C29D7"/>
    <w:rsid w:val="006C2D02"/>
    <w:rsid w:val="006C32F5"/>
    <w:rsid w:val="006C385B"/>
    <w:rsid w:val="006C387C"/>
    <w:rsid w:val="006C3BFD"/>
    <w:rsid w:val="006C405C"/>
    <w:rsid w:val="006C43E6"/>
    <w:rsid w:val="006C4BBA"/>
    <w:rsid w:val="006C4E5C"/>
    <w:rsid w:val="006C545C"/>
    <w:rsid w:val="006C54D5"/>
    <w:rsid w:val="006C58DF"/>
    <w:rsid w:val="006C59FF"/>
    <w:rsid w:val="006C5B25"/>
    <w:rsid w:val="006C5EC9"/>
    <w:rsid w:val="006C6059"/>
    <w:rsid w:val="006C63EB"/>
    <w:rsid w:val="006C65D0"/>
    <w:rsid w:val="006C69E1"/>
    <w:rsid w:val="006C7522"/>
    <w:rsid w:val="006C7E4E"/>
    <w:rsid w:val="006D0AF4"/>
    <w:rsid w:val="006D0EF3"/>
    <w:rsid w:val="006D139D"/>
    <w:rsid w:val="006D1544"/>
    <w:rsid w:val="006D22F5"/>
    <w:rsid w:val="006D269B"/>
    <w:rsid w:val="006D305F"/>
    <w:rsid w:val="006D351A"/>
    <w:rsid w:val="006D44A2"/>
    <w:rsid w:val="006D4C5B"/>
    <w:rsid w:val="006D5CE4"/>
    <w:rsid w:val="006D5FB2"/>
    <w:rsid w:val="006D6046"/>
    <w:rsid w:val="006D6645"/>
    <w:rsid w:val="006D6F08"/>
    <w:rsid w:val="006D74BE"/>
    <w:rsid w:val="006D79AB"/>
    <w:rsid w:val="006D7DA7"/>
    <w:rsid w:val="006E0100"/>
    <w:rsid w:val="006E062C"/>
    <w:rsid w:val="006E258F"/>
    <w:rsid w:val="006E28B7"/>
    <w:rsid w:val="006E29E7"/>
    <w:rsid w:val="006E2B61"/>
    <w:rsid w:val="006E3310"/>
    <w:rsid w:val="006E3367"/>
    <w:rsid w:val="006E350F"/>
    <w:rsid w:val="006E44D2"/>
    <w:rsid w:val="006E44D5"/>
    <w:rsid w:val="006E456A"/>
    <w:rsid w:val="006E4677"/>
    <w:rsid w:val="006E46A8"/>
    <w:rsid w:val="006E4A5A"/>
    <w:rsid w:val="006E4BBD"/>
    <w:rsid w:val="006E4E39"/>
    <w:rsid w:val="006E4E84"/>
    <w:rsid w:val="006E545B"/>
    <w:rsid w:val="006E565E"/>
    <w:rsid w:val="006E5A6E"/>
    <w:rsid w:val="006E6DFE"/>
    <w:rsid w:val="006E6E5E"/>
    <w:rsid w:val="006E786C"/>
    <w:rsid w:val="006E7D3B"/>
    <w:rsid w:val="006F028F"/>
    <w:rsid w:val="006F0CF9"/>
    <w:rsid w:val="006F0D29"/>
    <w:rsid w:val="006F0E91"/>
    <w:rsid w:val="006F1B70"/>
    <w:rsid w:val="006F2504"/>
    <w:rsid w:val="006F341D"/>
    <w:rsid w:val="006F3B3A"/>
    <w:rsid w:val="006F43CD"/>
    <w:rsid w:val="006F47C6"/>
    <w:rsid w:val="006F487D"/>
    <w:rsid w:val="006F4FB3"/>
    <w:rsid w:val="006F58D4"/>
    <w:rsid w:val="006F5C9A"/>
    <w:rsid w:val="006F5CAA"/>
    <w:rsid w:val="006F65ED"/>
    <w:rsid w:val="006F67E0"/>
    <w:rsid w:val="006F71DC"/>
    <w:rsid w:val="006F796C"/>
    <w:rsid w:val="006F7B5A"/>
    <w:rsid w:val="006F7BC8"/>
    <w:rsid w:val="00700142"/>
    <w:rsid w:val="00700998"/>
    <w:rsid w:val="00701012"/>
    <w:rsid w:val="007013F1"/>
    <w:rsid w:val="00701A05"/>
    <w:rsid w:val="00701CC8"/>
    <w:rsid w:val="00702402"/>
    <w:rsid w:val="007028CD"/>
    <w:rsid w:val="00703123"/>
    <w:rsid w:val="0070346E"/>
    <w:rsid w:val="00703660"/>
    <w:rsid w:val="00704647"/>
    <w:rsid w:val="00704736"/>
    <w:rsid w:val="00704EDB"/>
    <w:rsid w:val="00705BC2"/>
    <w:rsid w:val="00705F8A"/>
    <w:rsid w:val="00706101"/>
    <w:rsid w:val="0070666D"/>
    <w:rsid w:val="00706B8A"/>
    <w:rsid w:val="00706DF5"/>
    <w:rsid w:val="00706FAA"/>
    <w:rsid w:val="0070766F"/>
    <w:rsid w:val="007076EA"/>
    <w:rsid w:val="007079B4"/>
    <w:rsid w:val="00707ADF"/>
    <w:rsid w:val="00707D61"/>
    <w:rsid w:val="007104E3"/>
    <w:rsid w:val="00710EB0"/>
    <w:rsid w:val="007118CA"/>
    <w:rsid w:val="00711D31"/>
    <w:rsid w:val="00712287"/>
    <w:rsid w:val="00712772"/>
    <w:rsid w:val="00712843"/>
    <w:rsid w:val="00713CF5"/>
    <w:rsid w:val="007140A8"/>
    <w:rsid w:val="00714750"/>
    <w:rsid w:val="007148D3"/>
    <w:rsid w:val="00714E95"/>
    <w:rsid w:val="0071551B"/>
    <w:rsid w:val="00715638"/>
    <w:rsid w:val="00715A32"/>
    <w:rsid w:val="00715B9A"/>
    <w:rsid w:val="0071600C"/>
    <w:rsid w:val="007161DA"/>
    <w:rsid w:val="007163B5"/>
    <w:rsid w:val="00717413"/>
    <w:rsid w:val="007208F7"/>
    <w:rsid w:val="00720CB6"/>
    <w:rsid w:val="00721C54"/>
    <w:rsid w:val="00721E95"/>
    <w:rsid w:val="00721FEC"/>
    <w:rsid w:val="007227FA"/>
    <w:rsid w:val="00722AB5"/>
    <w:rsid w:val="00723001"/>
    <w:rsid w:val="007245A0"/>
    <w:rsid w:val="00724649"/>
    <w:rsid w:val="00724AE1"/>
    <w:rsid w:val="00724CBB"/>
    <w:rsid w:val="00724FC1"/>
    <w:rsid w:val="00725045"/>
    <w:rsid w:val="00725161"/>
    <w:rsid w:val="00725300"/>
    <w:rsid w:val="007256CD"/>
    <w:rsid w:val="00725B07"/>
    <w:rsid w:val="00726EA6"/>
    <w:rsid w:val="00727208"/>
    <w:rsid w:val="00727299"/>
    <w:rsid w:val="00727680"/>
    <w:rsid w:val="00727D2C"/>
    <w:rsid w:val="00730058"/>
    <w:rsid w:val="0073054C"/>
    <w:rsid w:val="00730C7D"/>
    <w:rsid w:val="00731066"/>
    <w:rsid w:val="007317C7"/>
    <w:rsid w:val="0073190B"/>
    <w:rsid w:val="00731A6F"/>
    <w:rsid w:val="00731F6D"/>
    <w:rsid w:val="00732443"/>
    <w:rsid w:val="00733521"/>
    <w:rsid w:val="00733553"/>
    <w:rsid w:val="007342C6"/>
    <w:rsid w:val="007348B1"/>
    <w:rsid w:val="00734E42"/>
    <w:rsid w:val="00734FCD"/>
    <w:rsid w:val="0073580E"/>
    <w:rsid w:val="007358C2"/>
    <w:rsid w:val="00736143"/>
    <w:rsid w:val="007362A6"/>
    <w:rsid w:val="007362DB"/>
    <w:rsid w:val="00736AA2"/>
    <w:rsid w:val="00736D7D"/>
    <w:rsid w:val="007374F9"/>
    <w:rsid w:val="00737564"/>
    <w:rsid w:val="007375AE"/>
    <w:rsid w:val="0074063A"/>
    <w:rsid w:val="00740E58"/>
    <w:rsid w:val="007412BA"/>
    <w:rsid w:val="00741368"/>
    <w:rsid w:val="007427AE"/>
    <w:rsid w:val="0074376F"/>
    <w:rsid w:val="00743A91"/>
    <w:rsid w:val="00743B80"/>
    <w:rsid w:val="0074418D"/>
    <w:rsid w:val="007445A0"/>
    <w:rsid w:val="007451E7"/>
    <w:rsid w:val="0074524B"/>
    <w:rsid w:val="0074545D"/>
    <w:rsid w:val="00746608"/>
    <w:rsid w:val="00746CE2"/>
    <w:rsid w:val="00746EAC"/>
    <w:rsid w:val="007471D5"/>
    <w:rsid w:val="007474A3"/>
    <w:rsid w:val="00747D8B"/>
    <w:rsid w:val="00751228"/>
    <w:rsid w:val="00751250"/>
    <w:rsid w:val="00751C08"/>
    <w:rsid w:val="00752C50"/>
    <w:rsid w:val="007540AD"/>
    <w:rsid w:val="007543CB"/>
    <w:rsid w:val="00755EC7"/>
    <w:rsid w:val="007565C6"/>
    <w:rsid w:val="00756CDE"/>
    <w:rsid w:val="00756F2A"/>
    <w:rsid w:val="007571E1"/>
    <w:rsid w:val="007575D7"/>
    <w:rsid w:val="00757F5E"/>
    <w:rsid w:val="007602E4"/>
    <w:rsid w:val="007604B2"/>
    <w:rsid w:val="00760AE5"/>
    <w:rsid w:val="00760C05"/>
    <w:rsid w:val="00760C3B"/>
    <w:rsid w:val="0076102A"/>
    <w:rsid w:val="007614DE"/>
    <w:rsid w:val="007619D7"/>
    <w:rsid w:val="00761C8C"/>
    <w:rsid w:val="007623FB"/>
    <w:rsid w:val="0076319A"/>
    <w:rsid w:val="00763B30"/>
    <w:rsid w:val="00764724"/>
    <w:rsid w:val="00764AF3"/>
    <w:rsid w:val="007651FB"/>
    <w:rsid w:val="00765281"/>
    <w:rsid w:val="00766881"/>
    <w:rsid w:val="00766BAD"/>
    <w:rsid w:val="00767D81"/>
    <w:rsid w:val="00770099"/>
    <w:rsid w:val="00770226"/>
    <w:rsid w:val="00771706"/>
    <w:rsid w:val="00771752"/>
    <w:rsid w:val="00771AA0"/>
    <w:rsid w:val="00771F31"/>
    <w:rsid w:val="0077213F"/>
    <w:rsid w:val="007729F8"/>
    <w:rsid w:val="00772C20"/>
    <w:rsid w:val="007731AF"/>
    <w:rsid w:val="007731FC"/>
    <w:rsid w:val="00773FB6"/>
    <w:rsid w:val="00774C8F"/>
    <w:rsid w:val="00774CC1"/>
    <w:rsid w:val="007750D5"/>
    <w:rsid w:val="007755F2"/>
    <w:rsid w:val="007756F8"/>
    <w:rsid w:val="00775856"/>
    <w:rsid w:val="007758EB"/>
    <w:rsid w:val="00776971"/>
    <w:rsid w:val="00776B09"/>
    <w:rsid w:val="007801CE"/>
    <w:rsid w:val="00780807"/>
    <w:rsid w:val="007808CF"/>
    <w:rsid w:val="007812F3"/>
    <w:rsid w:val="0078177E"/>
    <w:rsid w:val="00782868"/>
    <w:rsid w:val="00782A37"/>
    <w:rsid w:val="00782DF0"/>
    <w:rsid w:val="00782F54"/>
    <w:rsid w:val="0078304C"/>
    <w:rsid w:val="00783210"/>
    <w:rsid w:val="00783673"/>
    <w:rsid w:val="00783878"/>
    <w:rsid w:val="00783E38"/>
    <w:rsid w:val="00783F0B"/>
    <w:rsid w:val="0078417D"/>
    <w:rsid w:val="007845D1"/>
    <w:rsid w:val="00784F47"/>
    <w:rsid w:val="00785490"/>
    <w:rsid w:val="0078563C"/>
    <w:rsid w:val="00785651"/>
    <w:rsid w:val="00785863"/>
    <w:rsid w:val="00785889"/>
    <w:rsid w:val="00785D29"/>
    <w:rsid w:val="007866D5"/>
    <w:rsid w:val="00786988"/>
    <w:rsid w:val="00786C41"/>
    <w:rsid w:val="00786E64"/>
    <w:rsid w:val="00786ECC"/>
    <w:rsid w:val="00787349"/>
    <w:rsid w:val="00787850"/>
    <w:rsid w:val="00791568"/>
    <w:rsid w:val="00791A2B"/>
    <w:rsid w:val="007925EA"/>
    <w:rsid w:val="00792975"/>
    <w:rsid w:val="007929C8"/>
    <w:rsid w:val="00793339"/>
    <w:rsid w:val="0079357F"/>
    <w:rsid w:val="00793CD8"/>
    <w:rsid w:val="00793D55"/>
    <w:rsid w:val="00794251"/>
    <w:rsid w:val="00794596"/>
    <w:rsid w:val="007945A7"/>
    <w:rsid w:val="00794BA7"/>
    <w:rsid w:val="00794C40"/>
    <w:rsid w:val="00794DCA"/>
    <w:rsid w:val="007950AF"/>
    <w:rsid w:val="0079570D"/>
    <w:rsid w:val="007957B1"/>
    <w:rsid w:val="00795C92"/>
    <w:rsid w:val="00795D9E"/>
    <w:rsid w:val="0079631A"/>
    <w:rsid w:val="00797AFF"/>
    <w:rsid w:val="00797D03"/>
    <w:rsid w:val="007A0313"/>
    <w:rsid w:val="007A03D1"/>
    <w:rsid w:val="007A0E6E"/>
    <w:rsid w:val="007A1CB3"/>
    <w:rsid w:val="007A211A"/>
    <w:rsid w:val="007A23F2"/>
    <w:rsid w:val="007A2553"/>
    <w:rsid w:val="007A27AD"/>
    <w:rsid w:val="007A306F"/>
    <w:rsid w:val="007A3E9A"/>
    <w:rsid w:val="007A43A6"/>
    <w:rsid w:val="007A4B72"/>
    <w:rsid w:val="007A4DB5"/>
    <w:rsid w:val="007A57A2"/>
    <w:rsid w:val="007A58A6"/>
    <w:rsid w:val="007A5EED"/>
    <w:rsid w:val="007A61D2"/>
    <w:rsid w:val="007A6261"/>
    <w:rsid w:val="007A6495"/>
    <w:rsid w:val="007A64AE"/>
    <w:rsid w:val="007A6F2F"/>
    <w:rsid w:val="007A7053"/>
    <w:rsid w:val="007B080A"/>
    <w:rsid w:val="007B0F3F"/>
    <w:rsid w:val="007B29DB"/>
    <w:rsid w:val="007B35ED"/>
    <w:rsid w:val="007B3D2D"/>
    <w:rsid w:val="007B437F"/>
    <w:rsid w:val="007B485F"/>
    <w:rsid w:val="007B50AE"/>
    <w:rsid w:val="007B51DF"/>
    <w:rsid w:val="007B5C47"/>
    <w:rsid w:val="007B6118"/>
    <w:rsid w:val="007B6B74"/>
    <w:rsid w:val="007B75D5"/>
    <w:rsid w:val="007B777C"/>
    <w:rsid w:val="007B7875"/>
    <w:rsid w:val="007C0476"/>
    <w:rsid w:val="007C05DD"/>
    <w:rsid w:val="007C0C4E"/>
    <w:rsid w:val="007C0F8A"/>
    <w:rsid w:val="007C13CB"/>
    <w:rsid w:val="007C19C1"/>
    <w:rsid w:val="007C21DD"/>
    <w:rsid w:val="007C22DA"/>
    <w:rsid w:val="007C255A"/>
    <w:rsid w:val="007C28B9"/>
    <w:rsid w:val="007C2B96"/>
    <w:rsid w:val="007C2E46"/>
    <w:rsid w:val="007C3D18"/>
    <w:rsid w:val="007C459E"/>
    <w:rsid w:val="007C4B39"/>
    <w:rsid w:val="007C60BF"/>
    <w:rsid w:val="007C61AB"/>
    <w:rsid w:val="007C62B7"/>
    <w:rsid w:val="007C63C5"/>
    <w:rsid w:val="007C6A07"/>
    <w:rsid w:val="007C7280"/>
    <w:rsid w:val="007C75A1"/>
    <w:rsid w:val="007C77A5"/>
    <w:rsid w:val="007D0217"/>
    <w:rsid w:val="007D04E5"/>
    <w:rsid w:val="007D05DB"/>
    <w:rsid w:val="007D08CC"/>
    <w:rsid w:val="007D13F7"/>
    <w:rsid w:val="007D1E22"/>
    <w:rsid w:val="007D236C"/>
    <w:rsid w:val="007D261C"/>
    <w:rsid w:val="007D28AC"/>
    <w:rsid w:val="007D2F17"/>
    <w:rsid w:val="007D4508"/>
    <w:rsid w:val="007D4CB6"/>
    <w:rsid w:val="007D5247"/>
    <w:rsid w:val="007D5749"/>
    <w:rsid w:val="007D5809"/>
    <w:rsid w:val="007D5858"/>
    <w:rsid w:val="007D5901"/>
    <w:rsid w:val="007D5CB2"/>
    <w:rsid w:val="007D6354"/>
    <w:rsid w:val="007D65F7"/>
    <w:rsid w:val="007D6C7C"/>
    <w:rsid w:val="007D7526"/>
    <w:rsid w:val="007D7A04"/>
    <w:rsid w:val="007D7ECD"/>
    <w:rsid w:val="007E0747"/>
    <w:rsid w:val="007E20F6"/>
    <w:rsid w:val="007E252D"/>
    <w:rsid w:val="007E2FA0"/>
    <w:rsid w:val="007E3EF5"/>
    <w:rsid w:val="007E4610"/>
    <w:rsid w:val="007E4715"/>
    <w:rsid w:val="007E4D98"/>
    <w:rsid w:val="007E4E18"/>
    <w:rsid w:val="007E505B"/>
    <w:rsid w:val="007E52B2"/>
    <w:rsid w:val="007E533C"/>
    <w:rsid w:val="007E53BD"/>
    <w:rsid w:val="007E5AC5"/>
    <w:rsid w:val="007E7091"/>
    <w:rsid w:val="007E7475"/>
    <w:rsid w:val="007F090E"/>
    <w:rsid w:val="007F11B5"/>
    <w:rsid w:val="007F12B6"/>
    <w:rsid w:val="007F142E"/>
    <w:rsid w:val="007F1726"/>
    <w:rsid w:val="007F17C2"/>
    <w:rsid w:val="007F1FEA"/>
    <w:rsid w:val="007F2126"/>
    <w:rsid w:val="007F2363"/>
    <w:rsid w:val="007F3F4A"/>
    <w:rsid w:val="007F3FA2"/>
    <w:rsid w:val="007F42E1"/>
    <w:rsid w:val="007F4904"/>
    <w:rsid w:val="007F5988"/>
    <w:rsid w:val="007F7657"/>
    <w:rsid w:val="007F7D2E"/>
    <w:rsid w:val="007F7F41"/>
    <w:rsid w:val="0080009E"/>
    <w:rsid w:val="0080079E"/>
    <w:rsid w:val="008008A2"/>
    <w:rsid w:val="00800A4C"/>
    <w:rsid w:val="00801562"/>
    <w:rsid w:val="0080187F"/>
    <w:rsid w:val="00801CC4"/>
    <w:rsid w:val="008023C9"/>
    <w:rsid w:val="0080253D"/>
    <w:rsid w:val="00802DEB"/>
    <w:rsid w:val="0080325D"/>
    <w:rsid w:val="00803546"/>
    <w:rsid w:val="008036C5"/>
    <w:rsid w:val="00803FAE"/>
    <w:rsid w:val="00805143"/>
    <w:rsid w:val="008052C1"/>
    <w:rsid w:val="008056AE"/>
    <w:rsid w:val="00805927"/>
    <w:rsid w:val="0080605F"/>
    <w:rsid w:val="00807786"/>
    <w:rsid w:val="008101B0"/>
    <w:rsid w:val="008103DD"/>
    <w:rsid w:val="00810F8A"/>
    <w:rsid w:val="008115C7"/>
    <w:rsid w:val="00811FCB"/>
    <w:rsid w:val="00812554"/>
    <w:rsid w:val="008125BB"/>
    <w:rsid w:val="008129EC"/>
    <w:rsid w:val="00812B68"/>
    <w:rsid w:val="00812CE9"/>
    <w:rsid w:val="0081333C"/>
    <w:rsid w:val="00813D91"/>
    <w:rsid w:val="00813FB4"/>
    <w:rsid w:val="008143BB"/>
    <w:rsid w:val="00814AD5"/>
    <w:rsid w:val="00814F7B"/>
    <w:rsid w:val="00815681"/>
    <w:rsid w:val="008156D5"/>
    <w:rsid w:val="008158D6"/>
    <w:rsid w:val="00815979"/>
    <w:rsid w:val="0081598F"/>
    <w:rsid w:val="00817196"/>
    <w:rsid w:val="0081757C"/>
    <w:rsid w:val="00820715"/>
    <w:rsid w:val="008213E6"/>
    <w:rsid w:val="008216C3"/>
    <w:rsid w:val="00821960"/>
    <w:rsid w:val="00821C42"/>
    <w:rsid w:val="008235DB"/>
    <w:rsid w:val="008240DA"/>
    <w:rsid w:val="0082461E"/>
    <w:rsid w:val="008246E8"/>
    <w:rsid w:val="00824AB4"/>
    <w:rsid w:val="00824F71"/>
    <w:rsid w:val="00825AB5"/>
    <w:rsid w:val="00825C42"/>
    <w:rsid w:val="00825D25"/>
    <w:rsid w:val="00825D9F"/>
    <w:rsid w:val="00825EEF"/>
    <w:rsid w:val="00825F51"/>
    <w:rsid w:val="00826FF8"/>
    <w:rsid w:val="0082759E"/>
    <w:rsid w:val="00827825"/>
    <w:rsid w:val="00827CAB"/>
    <w:rsid w:val="00827D6F"/>
    <w:rsid w:val="00830677"/>
    <w:rsid w:val="00830E87"/>
    <w:rsid w:val="0083207E"/>
    <w:rsid w:val="008326C1"/>
    <w:rsid w:val="008328DA"/>
    <w:rsid w:val="0083391C"/>
    <w:rsid w:val="00833938"/>
    <w:rsid w:val="00834C82"/>
    <w:rsid w:val="0083565C"/>
    <w:rsid w:val="00835837"/>
    <w:rsid w:val="008376AC"/>
    <w:rsid w:val="0083778B"/>
    <w:rsid w:val="00840343"/>
    <w:rsid w:val="00840C25"/>
    <w:rsid w:val="00840F75"/>
    <w:rsid w:val="00841446"/>
    <w:rsid w:val="008427B2"/>
    <w:rsid w:val="00842A83"/>
    <w:rsid w:val="00842B22"/>
    <w:rsid w:val="00843FEE"/>
    <w:rsid w:val="00844033"/>
    <w:rsid w:val="008443C2"/>
    <w:rsid w:val="0084447D"/>
    <w:rsid w:val="008444AB"/>
    <w:rsid w:val="008444E8"/>
    <w:rsid w:val="008444E9"/>
    <w:rsid w:val="0084493A"/>
    <w:rsid w:val="00844D59"/>
    <w:rsid w:val="00844E68"/>
    <w:rsid w:val="00844E80"/>
    <w:rsid w:val="00845BE3"/>
    <w:rsid w:val="00845E1A"/>
    <w:rsid w:val="0084655B"/>
    <w:rsid w:val="00846698"/>
    <w:rsid w:val="00846C84"/>
    <w:rsid w:val="00846CB9"/>
    <w:rsid w:val="00846DF4"/>
    <w:rsid w:val="00846EE2"/>
    <w:rsid w:val="00846FE7"/>
    <w:rsid w:val="0084761A"/>
    <w:rsid w:val="00847D83"/>
    <w:rsid w:val="008500C9"/>
    <w:rsid w:val="00851238"/>
    <w:rsid w:val="00851274"/>
    <w:rsid w:val="00851C3F"/>
    <w:rsid w:val="008529CC"/>
    <w:rsid w:val="00852EEC"/>
    <w:rsid w:val="00852F25"/>
    <w:rsid w:val="00853D42"/>
    <w:rsid w:val="00854DF6"/>
    <w:rsid w:val="0085639A"/>
    <w:rsid w:val="00856476"/>
    <w:rsid w:val="0085648F"/>
    <w:rsid w:val="008568F5"/>
    <w:rsid w:val="00856911"/>
    <w:rsid w:val="008569B3"/>
    <w:rsid w:val="00857AFB"/>
    <w:rsid w:val="00857C50"/>
    <w:rsid w:val="008601DF"/>
    <w:rsid w:val="00860890"/>
    <w:rsid w:val="0086099B"/>
    <w:rsid w:val="0086143D"/>
    <w:rsid w:val="00861B66"/>
    <w:rsid w:val="00861D8C"/>
    <w:rsid w:val="0086242F"/>
    <w:rsid w:val="00862B9A"/>
    <w:rsid w:val="00863363"/>
    <w:rsid w:val="00863537"/>
    <w:rsid w:val="008637D7"/>
    <w:rsid w:val="00863C5D"/>
    <w:rsid w:val="00863D38"/>
    <w:rsid w:val="00864054"/>
    <w:rsid w:val="0086425C"/>
    <w:rsid w:val="00864588"/>
    <w:rsid w:val="008645A0"/>
    <w:rsid w:val="0086474C"/>
    <w:rsid w:val="00864DC3"/>
    <w:rsid w:val="008650A4"/>
    <w:rsid w:val="008655CD"/>
    <w:rsid w:val="00865CA0"/>
    <w:rsid w:val="00865F3B"/>
    <w:rsid w:val="0086607D"/>
    <w:rsid w:val="008665BA"/>
    <w:rsid w:val="008669E1"/>
    <w:rsid w:val="00866E1D"/>
    <w:rsid w:val="0086717B"/>
    <w:rsid w:val="008677FD"/>
    <w:rsid w:val="00867981"/>
    <w:rsid w:val="00867B26"/>
    <w:rsid w:val="00867CFA"/>
    <w:rsid w:val="0087055F"/>
    <w:rsid w:val="008705D4"/>
    <w:rsid w:val="008706D4"/>
    <w:rsid w:val="00870786"/>
    <w:rsid w:val="00870C97"/>
    <w:rsid w:val="00870F8A"/>
    <w:rsid w:val="008719A4"/>
    <w:rsid w:val="00871D23"/>
    <w:rsid w:val="00871D26"/>
    <w:rsid w:val="00871FBC"/>
    <w:rsid w:val="00872407"/>
    <w:rsid w:val="008728A2"/>
    <w:rsid w:val="00872DD4"/>
    <w:rsid w:val="00872DF0"/>
    <w:rsid w:val="00872E28"/>
    <w:rsid w:val="00872E99"/>
    <w:rsid w:val="008735D7"/>
    <w:rsid w:val="00873921"/>
    <w:rsid w:val="008739E4"/>
    <w:rsid w:val="00874312"/>
    <w:rsid w:val="0087437C"/>
    <w:rsid w:val="008743D3"/>
    <w:rsid w:val="00874AA6"/>
    <w:rsid w:val="00874F81"/>
    <w:rsid w:val="008759A0"/>
    <w:rsid w:val="00875BD1"/>
    <w:rsid w:val="00875CD7"/>
    <w:rsid w:val="00876329"/>
    <w:rsid w:val="00876589"/>
    <w:rsid w:val="00876B4D"/>
    <w:rsid w:val="00876C18"/>
    <w:rsid w:val="00877943"/>
    <w:rsid w:val="00877F18"/>
    <w:rsid w:val="00880BF9"/>
    <w:rsid w:val="00880FCF"/>
    <w:rsid w:val="00881595"/>
    <w:rsid w:val="008816D0"/>
    <w:rsid w:val="00881CDD"/>
    <w:rsid w:val="00882349"/>
    <w:rsid w:val="00883005"/>
    <w:rsid w:val="008833F8"/>
    <w:rsid w:val="008846AC"/>
    <w:rsid w:val="008846F9"/>
    <w:rsid w:val="008848F9"/>
    <w:rsid w:val="00885620"/>
    <w:rsid w:val="0088625F"/>
    <w:rsid w:val="00886D00"/>
    <w:rsid w:val="00886D44"/>
    <w:rsid w:val="00886F61"/>
    <w:rsid w:val="008873D3"/>
    <w:rsid w:val="008877E5"/>
    <w:rsid w:val="00887B43"/>
    <w:rsid w:val="00890526"/>
    <w:rsid w:val="008907CA"/>
    <w:rsid w:val="00891245"/>
    <w:rsid w:val="008913FE"/>
    <w:rsid w:val="00891DA1"/>
    <w:rsid w:val="00891F6B"/>
    <w:rsid w:val="008925A3"/>
    <w:rsid w:val="00892CFF"/>
    <w:rsid w:val="00892F7F"/>
    <w:rsid w:val="0089347C"/>
    <w:rsid w:val="0089367E"/>
    <w:rsid w:val="008947E4"/>
    <w:rsid w:val="00894A88"/>
    <w:rsid w:val="00895310"/>
    <w:rsid w:val="00895386"/>
    <w:rsid w:val="00895C27"/>
    <w:rsid w:val="00896985"/>
    <w:rsid w:val="0089757A"/>
    <w:rsid w:val="00897BA6"/>
    <w:rsid w:val="008A0210"/>
    <w:rsid w:val="008A08E0"/>
    <w:rsid w:val="008A0B24"/>
    <w:rsid w:val="008A0B9C"/>
    <w:rsid w:val="008A166F"/>
    <w:rsid w:val="008A21FF"/>
    <w:rsid w:val="008A2698"/>
    <w:rsid w:val="008A2CE2"/>
    <w:rsid w:val="008A30AC"/>
    <w:rsid w:val="008A30BD"/>
    <w:rsid w:val="008A3402"/>
    <w:rsid w:val="008A3AE2"/>
    <w:rsid w:val="008A3C17"/>
    <w:rsid w:val="008A4275"/>
    <w:rsid w:val="008A44B8"/>
    <w:rsid w:val="008A4796"/>
    <w:rsid w:val="008A47F6"/>
    <w:rsid w:val="008A4944"/>
    <w:rsid w:val="008A4C51"/>
    <w:rsid w:val="008A4E29"/>
    <w:rsid w:val="008A4F62"/>
    <w:rsid w:val="008A51A8"/>
    <w:rsid w:val="008A5447"/>
    <w:rsid w:val="008A547F"/>
    <w:rsid w:val="008A54C7"/>
    <w:rsid w:val="008A6178"/>
    <w:rsid w:val="008A618B"/>
    <w:rsid w:val="008A620C"/>
    <w:rsid w:val="008A646C"/>
    <w:rsid w:val="008A6A00"/>
    <w:rsid w:val="008A6C28"/>
    <w:rsid w:val="008A76D3"/>
    <w:rsid w:val="008A77D8"/>
    <w:rsid w:val="008B0483"/>
    <w:rsid w:val="008B120C"/>
    <w:rsid w:val="008B190C"/>
    <w:rsid w:val="008B2932"/>
    <w:rsid w:val="008B4535"/>
    <w:rsid w:val="008B45A3"/>
    <w:rsid w:val="008B4D4B"/>
    <w:rsid w:val="008B5156"/>
    <w:rsid w:val="008B51A0"/>
    <w:rsid w:val="008B592A"/>
    <w:rsid w:val="008B5D1A"/>
    <w:rsid w:val="008B6276"/>
    <w:rsid w:val="008B68CD"/>
    <w:rsid w:val="008B7465"/>
    <w:rsid w:val="008B7758"/>
    <w:rsid w:val="008B7B5C"/>
    <w:rsid w:val="008B7CAF"/>
    <w:rsid w:val="008C0174"/>
    <w:rsid w:val="008C02B0"/>
    <w:rsid w:val="008C035B"/>
    <w:rsid w:val="008C081A"/>
    <w:rsid w:val="008C08D7"/>
    <w:rsid w:val="008C0C99"/>
    <w:rsid w:val="008C10A3"/>
    <w:rsid w:val="008C10C9"/>
    <w:rsid w:val="008C1C27"/>
    <w:rsid w:val="008C1F0E"/>
    <w:rsid w:val="008C1FC4"/>
    <w:rsid w:val="008C2017"/>
    <w:rsid w:val="008C31C0"/>
    <w:rsid w:val="008C386F"/>
    <w:rsid w:val="008C3A3B"/>
    <w:rsid w:val="008C3D46"/>
    <w:rsid w:val="008C48F8"/>
    <w:rsid w:val="008C4958"/>
    <w:rsid w:val="008C4BAA"/>
    <w:rsid w:val="008C4D22"/>
    <w:rsid w:val="008C5563"/>
    <w:rsid w:val="008C5D94"/>
    <w:rsid w:val="008C636D"/>
    <w:rsid w:val="008C6AE8"/>
    <w:rsid w:val="008C6AEA"/>
    <w:rsid w:val="008C7573"/>
    <w:rsid w:val="008C7D4E"/>
    <w:rsid w:val="008C7F2C"/>
    <w:rsid w:val="008C7F46"/>
    <w:rsid w:val="008D00F0"/>
    <w:rsid w:val="008D114A"/>
    <w:rsid w:val="008D13F8"/>
    <w:rsid w:val="008D1742"/>
    <w:rsid w:val="008D19AA"/>
    <w:rsid w:val="008D1FC0"/>
    <w:rsid w:val="008D224C"/>
    <w:rsid w:val="008D2E1D"/>
    <w:rsid w:val="008D2EBF"/>
    <w:rsid w:val="008D3299"/>
    <w:rsid w:val="008D34F1"/>
    <w:rsid w:val="008D39D8"/>
    <w:rsid w:val="008D3A2F"/>
    <w:rsid w:val="008D3C81"/>
    <w:rsid w:val="008D42D1"/>
    <w:rsid w:val="008D4FAD"/>
    <w:rsid w:val="008D517C"/>
    <w:rsid w:val="008D58E7"/>
    <w:rsid w:val="008D6225"/>
    <w:rsid w:val="008D680E"/>
    <w:rsid w:val="008D6CC6"/>
    <w:rsid w:val="008D6D1A"/>
    <w:rsid w:val="008E07F9"/>
    <w:rsid w:val="008E0927"/>
    <w:rsid w:val="008E0DC8"/>
    <w:rsid w:val="008E0E1F"/>
    <w:rsid w:val="008E10C0"/>
    <w:rsid w:val="008E1909"/>
    <w:rsid w:val="008E2A65"/>
    <w:rsid w:val="008E2E80"/>
    <w:rsid w:val="008E30B6"/>
    <w:rsid w:val="008E33E0"/>
    <w:rsid w:val="008E3C1B"/>
    <w:rsid w:val="008E3E1F"/>
    <w:rsid w:val="008E436E"/>
    <w:rsid w:val="008E4B00"/>
    <w:rsid w:val="008E4DF6"/>
    <w:rsid w:val="008E4E82"/>
    <w:rsid w:val="008E548A"/>
    <w:rsid w:val="008E54CF"/>
    <w:rsid w:val="008E5E7C"/>
    <w:rsid w:val="008E61F0"/>
    <w:rsid w:val="008E6321"/>
    <w:rsid w:val="008E64C2"/>
    <w:rsid w:val="008E6D79"/>
    <w:rsid w:val="008E6E06"/>
    <w:rsid w:val="008E6E68"/>
    <w:rsid w:val="008E715E"/>
    <w:rsid w:val="008E728B"/>
    <w:rsid w:val="008E75BD"/>
    <w:rsid w:val="008E781E"/>
    <w:rsid w:val="008E7821"/>
    <w:rsid w:val="008E7ABB"/>
    <w:rsid w:val="008F0A25"/>
    <w:rsid w:val="008F0B7B"/>
    <w:rsid w:val="008F0C3F"/>
    <w:rsid w:val="008F0E6C"/>
    <w:rsid w:val="008F197A"/>
    <w:rsid w:val="008F19BC"/>
    <w:rsid w:val="008F1B73"/>
    <w:rsid w:val="008F1EAB"/>
    <w:rsid w:val="008F205C"/>
    <w:rsid w:val="008F3170"/>
    <w:rsid w:val="008F3283"/>
    <w:rsid w:val="008F33DC"/>
    <w:rsid w:val="008F37D2"/>
    <w:rsid w:val="008F4050"/>
    <w:rsid w:val="008F477F"/>
    <w:rsid w:val="008F53D0"/>
    <w:rsid w:val="008F6075"/>
    <w:rsid w:val="008F6B1A"/>
    <w:rsid w:val="008F6BDC"/>
    <w:rsid w:val="008F6F19"/>
    <w:rsid w:val="008F7134"/>
    <w:rsid w:val="008F7390"/>
    <w:rsid w:val="008F7C08"/>
    <w:rsid w:val="00900CA0"/>
    <w:rsid w:val="00900F4D"/>
    <w:rsid w:val="0090151D"/>
    <w:rsid w:val="009015A5"/>
    <w:rsid w:val="00902491"/>
    <w:rsid w:val="00902BDA"/>
    <w:rsid w:val="00902E62"/>
    <w:rsid w:val="0090336B"/>
    <w:rsid w:val="00903880"/>
    <w:rsid w:val="00903AB3"/>
    <w:rsid w:val="00903F57"/>
    <w:rsid w:val="00904602"/>
    <w:rsid w:val="00904E2A"/>
    <w:rsid w:val="00904F5D"/>
    <w:rsid w:val="00905214"/>
    <w:rsid w:val="00905285"/>
    <w:rsid w:val="009053AA"/>
    <w:rsid w:val="00905561"/>
    <w:rsid w:val="00905FD3"/>
    <w:rsid w:val="00906431"/>
    <w:rsid w:val="00906481"/>
    <w:rsid w:val="00906939"/>
    <w:rsid w:val="00906A8B"/>
    <w:rsid w:val="00906C12"/>
    <w:rsid w:val="0090796B"/>
    <w:rsid w:val="00907F4E"/>
    <w:rsid w:val="00910390"/>
    <w:rsid w:val="00910B7D"/>
    <w:rsid w:val="00911017"/>
    <w:rsid w:val="00911DFB"/>
    <w:rsid w:val="009121B5"/>
    <w:rsid w:val="009125E0"/>
    <w:rsid w:val="009132C6"/>
    <w:rsid w:val="0091386C"/>
    <w:rsid w:val="009139D9"/>
    <w:rsid w:val="00913A43"/>
    <w:rsid w:val="00913C79"/>
    <w:rsid w:val="00913D7D"/>
    <w:rsid w:val="00914233"/>
    <w:rsid w:val="009148D2"/>
    <w:rsid w:val="00914AD8"/>
    <w:rsid w:val="00914BC0"/>
    <w:rsid w:val="00914BCA"/>
    <w:rsid w:val="00914CC7"/>
    <w:rsid w:val="009155B4"/>
    <w:rsid w:val="00916079"/>
    <w:rsid w:val="009164BD"/>
    <w:rsid w:val="0091691E"/>
    <w:rsid w:val="00916FCC"/>
    <w:rsid w:val="00917191"/>
    <w:rsid w:val="0091767D"/>
    <w:rsid w:val="00917956"/>
    <w:rsid w:val="00917CE9"/>
    <w:rsid w:val="00917E2D"/>
    <w:rsid w:val="00917FC0"/>
    <w:rsid w:val="009201A7"/>
    <w:rsid w:val="0092027E"/>
    <w:rsid w:val="0092049A"/>
    <w:rsid w:val="00920BF2"/>
    <w:rsid w:val="00920C67"/>
    <w:rsid w:val="0092137F"/>
    <w:rsid w:val="009219C2"/>
    <w:rsid w:val="00922010"/>
    <w:rsid w:val="00922060"/>
    <w:rsid w:val="0092265D"/>
    <w:rsid w:val="009226F0"/>
    <w:rsid w:val="0092270D"/>
    <w:rsid w:val="0092272E"/>
    <w:rsid w:val="00922BFE"/>
    <w:rsid w:val="0092376F"/>
    <w:rsid w:val="009237EC"/>
    <w:rsid w:val="00923BD4"/>
    <w:rsid w:val="0092533B"/>
    <w:rsid w:val="0092560F"/>
    <w:rsid w:val="00925846"/>
    <w:rsid w:val="00925878"/>
    <w:rsid w:val="00925CBD"/>
    <w:rsid w:val="00925E80"/>
    <w:rsid w:val="00927AAE"/>
    <w:rsid w:val="00927FE2"/>
    <w:rsid w:val="00931BD9"/>
    <w:rsid w:val="00932130"/>
    <w:rsid w:val="0093269C"/>
    <w:rsid w:val="00932952"/>
    <w:rsid w:val="00932997"/>
    <w:rsid w:val="00932E2C"/>
    <w:rsid w:val="00933367"/>
    <w:rsid w:val="00933937"/>
    <w:rsid w:val="00933E80"/>
    <w:rsid w:val="00934396"/>
    <w:rsid w:val="009349BB"/>
    <w:rsid w:val="00935A7F"/>
    <w:rsid w:val="009408F8"/>
    <w:rsid w:val="00940C00"/>
    <w:rsid w:val="00940D30"/>
    <w:rsid w:val="00941636"/>
    <w:rsid w:val="0094165A"/>
    <w:rsid w:val="00942260"/>
    <w:rsid w:val="00942743"/>
    <w:rsid w:val="00942D57"/>
    <w:rsid w:val="00942F09"/>
    <w:rsid w:val="009433F1"/>
    <w:rsid w:val="009436AF"/>
    <w:rsid w:val="00943742"/>
    <w:rsid w:val="00943A35"/>
    <w:rsid w:val="0094403B"/>
    <w:rsid w:val="009445CE"/>
    <w:rsid w:val="00944A5E"/>
    <w:rsid w:val="0094503B"/>
    <w:rsid w:val="00945141"/>
    <w:rsid w:val="009455CF"/>
    <w:rsid w:val="00945630"/>
    <w:rsid w:val="00945C05"/>
    <w:rsid w:val="009460A6"/>
    <w:rsid w:val="00946496"/>
    <w:rsid w:val="00946815"/>
    <w:rsid w:val="00946945"/>
    <w:rsid w:val="00947713"/>
    <w:rsid w:val="0094782B"/>
    <w:rsid w:val="00947CC8"/>
    <w:rsid w:val="00947D62"/>
    <w:rsid w:val="0095092C"/>
    <w:rsid w:val="00950DE7"/>
    <w:rsid w:val="00951A64"/>
    <w:rsid w:val="00951FE9"/>
    <w:rsid w:val="0095278F"/>
    <w:rsid w:val="00953098"/>
    <w:rsid w:val="009533D5"/>
    <w:rsid w:val="00953637"/>
    <w:rsid w:val="00953920"/>
    <w:rsid w:val="009539FB"/>
    <w:rsid w:val="00953D47"/>
    <w:rsid w:val="00954090"/>
    <w:rsid w:val="009541BE"/>
    <w:rsid w:val="0095461F"/>
    <w:rsid w:val="00954663"/>
    <w:rsid w:val="00954F7B"/>
    <w:rsid w:val="0095559F"/>
    <w:rsid w:val="009559ED"/>
    <w:rsid w:val="0095681E"/>
    <w:rsid w:val="00956901"/>
    <w:rsid w:val="009572D4"/>
    <w:rsid w:val="00960C53"/>
    <w:rsid w:val="009615FF"/>
    <w:rsid w:val="00961921"/>
    <w:rsid w:val="0096240B"/>
    <w:rsid w:val="0096355B"/>
    <w:rsid w:val="00963BD3"/>
    <w:rsid w:val="00963C1E"/>
    <w:rsid w:val="00963E14"/>
    <w:rsid w:val="00964268"/>
    <w:rsid w:val="0096430A"/>
    <w:rsid w:val="00964464"/>
    <w:rsid w:val="0096475B"/>
    <w:rsid w:val="00964F05"/>
    <w:rsid w:val="00964F93"/>
    <w:rsid w:val="0096554B"/>
    <w:rsid w:val="0096584A"/>
    <w:rsid w:val="00965A4F"/>
    <w:rsid w:val="00965BD7"/>
    <w:rsid w:val="00965E61"/>
    <w:rsid w:val="009666F9"/>
    <w:rsid w:val="00967013"/>
    <w:rsid w:val="00967573"/>
    <w:rsid w:val="0096766E"/>
    <w:rsid w:val="00967764"/>
    <w:rsid w:val="0096782A"/>
    <w:rsid w:val="00970A56"/>
    <w:rsid w:val="009713D9"/>
    <w:rsid w:val="00971837"/>
    <w:rsid w:val="0097188B"/>
    <w:rsid w:val="00971A66"/>
    <w:rsid w:val="00971A83"/>
    <w:rsid w:val="00971CA8"/>
    <w:rsid w:val="00971F08"/>
    <w:rsid w:val="00972109"/>
    <w:rsid w:val="009727F4"/>
    <w:rsid w:val="00972E1B"/>
    <w:rsid w:val="0097329C"/>
    <w:rsid w:val="00974A18"/>
    <w:rsid w:val="00974C50"/>
    <w:rsid w:val="00974D5A"/>
    <w:rsid w:val="009757D9"/>
    <w:rsid w:val="00975D06"/>
    <w:rsid w:val="00976949"/>
    <w:rsid w:val="00976B34"/>
    <w:rsid w:val="00976D35"/>
    <w:rsid w:val="00977A89"/>
    <w:rsid w:val="00977F6E"/>
    <w:rsid w:val="00980477"/>
    <w:rsid w:val="0098062F"/>
    <w:rsid w:val="00980C56"/>
    <w:rsid w:val="00980FAB"/>
    <w:rsid w:val="009817BF"/>
    <w:rsid w:val="00981923"/>
    <w:rsid w:val="00981FD7"/>
    <w:rsid w:val="009820F4"/>
    <w:rsid w:val="009826FC"/>
    <w:rsid w:val="00982916"/>
    <w:rsid w:val="00983521"/>
    <w:rsid w:val="009835A1"/>
    <w:rsid w:val="00983B15"/>
    <w:rsid w:val="009840D2"/>
    <w:rsid w:val="009842FC"/>
    <w:rsid w:val="00984738"/>
    <w:rsid w:val="00984A57"/>
    <w:rsid w:val="00985253"/>
    <w:rsid w:val="009853B3"/>
    <w:rsid w:val="00985796"/>
    <w:rsid w:val="00985879"/>
    <w:rsid w:val="00985DD0"/>
    <w:rsid w:val="00986635"/>
    <w:rsid w:val="009866A1"/>
    <w:rsid w:val="00986B3C"/>
    <w:rsid w:val="009870B6"/>
    <w:rsid w:val="00987A57"/>
    <w:rsid w:val="00987F9C"/>
    <w:rsid w:val="009900E5"/>
    <w:rsid w:val="00990194"/>
    <w:rsid w:val="009904F4"/>
    <w:rsid w:val="00990630"/>
    <w:rsid w:val="0099093F"/>
    <w:rsid w:val="00990B5A"/>
    <w:rsid w:val="00991761"/>
    <w:rsid w:val="0099235B"/>
    <w:rsid w:val="00992C14"/>
    <w:rsid w:val="00992CDF"/>
    <w:rsid w:val="00993321"/>
    <w:rsid w:val="00993D8D"/>
    <w:rsid w:val="00994309"/>
    <w:rsid w:val="00994B02"/>
    <w:rsid w:val="00994DCA"/>
    <w:rsid w:val="009955BF"/>
    <w:rsid w:val="009955D8"/>
    <w:rsid w:val="00995692"/>
    <w:rsid w:val="00995B06"/>
    <w:rsid w:val="0099603E"/>
    <w:rsid w:val="009965BD"/>
    <w:rsid w:val="0099682A"/>
    <w:rsid w:val="00996BDC"/>
    <w:rsid w:val="00996E25"/>
    <w:rsid w:val="009970DD"/>
    <w:rsid w:val="009977EF"/>
    <w:rsid w:val="009A005D"/>
    <w:rsid w:val="009A0722"/>
    <w:rsid w:val="009A0FAB"/>
    <w:rsid w:val="009A0FBA"/>
    <w:rsid w:val="009A13D5"/>
    <w:rsid w:val="009A1601"/>
    <w:rsid w:val="009A1C6E"/>
    <w:rsid w:val="009A1F67"/>
    <w:rsid w:val="009A20B3"/>
    <w:rsid w:val="009A24C8"/>
    <w:rsid w:val="009A257B"/>
    <w:rsid w:val="009A2F3C"/>
    <w:rsid w:val="009A42E3"/>
    <w:rsid w:val="009A462D"/>
    <w:rsid w:val="009A4D84"/>
    <w:rsid w:val="009A58CF"/>
    <w:rsid w:val="009A5CBA"/>
    <w:rsid w:val="009A5DBF"/>
    <w:rsid w:val="009A6274"/>
    <w:rsid w:val="009A627F"/>
    <w:rsid w:val="009A645B"/>
    <w:rsid w:val="009A71C9"/>
    <w:rsid w:val="009A747D"/>
    <w:rsid w:val="009A753B"/>
    <w:rsid w:val="009A755E"/>
    <w:rsid w:val="009A783A"/>
    <w:rsid w:val="009B0D91"/>
    <w:rsid w:val="009B1244"/>
    <w:rsid w:val="009B1ADF"/>
    <w:rsid w:val="009B3104"/>
    <w:rsid w:val="009B396D"/>
    <w:rsid w:val="009B3AC2"/>
    <w:rsid w:val="009B3BD4"/>
    <w:rsid w:val="009B4103"/>
    <w:rsid w:val="009B44CE"/>
    <w:rsid w:val="009B45BC"/>
    <w:rsid w:val="009B4A4D"/>
    <w:rsid w:val="009B4DF4"/>
    <w:rsid w:val="009B4E5C"/>
    <w:rsid w:val="009B564E"/>
    <w:rsid w:val="009B605A"/>
    <w:rsid w:val="009B63E2"/>
    <w:rsid w:val="009B6662"/>
    <w:rsid w:val="009B6871"/>
    <w:rsid w:val="009B6F63"/>
    <w:rsid w:val="009B6F97"/>
    <w:rsid w:val="009B7AA5"/>
    <w:rsid w:val="009B7ADC"/>
    <w:rsid w:val="009B7B75"/>
    <w:rsid w:val="009B7E87"/>
    <w:rsid w:val="009C0587"/>
    <w:rsid w:val="009C0E4F"/>
    <w:rsid w:val="009C153C"/>
    <w:rsid w:val="009C19B7"/>
    <w:rsid w:val="009C1CDA"/>
    <w:rsid w:val="009C205A"/>
    <w:rsid w:val="009C273D"/>
    <w:rsid w:val="009C2BC5"/>
    <w:rsid w:val="009C2DAB"/>
    <w:rsid w:val="009C30B2"/>
    <w:rsid w:val="009C3C0B"/>
    <w:rsid w:val="009C403E"/>
    <w:rsid w:val="009C4923"/>
    <w:rsid w:val="009C5410"/>
    <w:rsid w:val="009C5948"/>
    <w:rsid w:val="009C5A31"/>
    <w:rsid w:val="009C62EF"/>
    <w:rsid w:val="009C659F"/>
    <w:rsid w:val="009C6698"/>
    <w:rsid w:val="009C6B59"/>
    <w:rsid w:val="009C6D8B"/>
    <w:rsid w:val="009C6EDA"/>
    <w:rsid w:val="009C742A"/>
    <w:rsid w:val="009C78AC"/>
    <w:rsid w:val="009D111B"/>
    <w:rsid w:val="009D1829"/>
    <w:rsid w:val="009D2044"/>
    <w:rsid w:val="009D2ACB"/>
    <w:rsid w:val="009D34E4"/>
    <w:rsid w:val="009D378A"/>
    <w:rsid w:val="009D38DC"/>
    <w:rsid w:val="009D3FEA"/>
    <w:rsid w:val="009D492B"/>
    <w:rsid w:val="009D4D49"/>
    <w:rsid w:val="009D4F5A"/>
    <w:rsid w:val="009D4FF0"/>
    <w:rsid w:val="009D5262"/>
    <w:rsid w:val="009D5BB6"/>
    <w:rsid w:val="009D62ED"/>
    <w:rsid w:val="009D67C7"/>
    <w:rsid w:val="009D6C0B"/>
    <w:rsid w:val="009D703C"/>
    <w:rsid w:val="009D718F"/>
    <w:rsid w:val="009D7312"/>
    <w:rsid w:val="009D7788"/>
    <w:rsid w:val="009D7E42"/>
    <w:rsid w:val="009E0213"/>
    <w:rsid w:val="009E068F"/>
    <w:rsid w:val="009E07DE"/>
    <w:rsid w:val="009E0C0A"/>
    <w:rsid w:val="009E1C94"/>
    <w:rsid w:val="009E21DB"/>
    <w:rsid w:val="009E23F6"/>
    <w:rsid w:val="009E29C7"/>
    <w:rsid w:val="009E2B36"/>
    <w:rsid w:val="009E2B56"/>
    <w:rsid w:val="009E35DB"/>
    <w:rsid w:val="009E3889"/>
    <w:rsid w:val="009E3F28"/>
    <w:rsid w:val="009E4004"/>
    <w:rsid w:val="009E47A3"/>
    <w:rsid w:val="009E5D88"/>
    <w:rsid w:val="009E602D"/>
    <w:rsid w:val="009E642F"/>
    <w:rsid w:val="009E64E4"/>
    <w:rsid w:val="009E6A70"/>
    <w:rsid w:val="009E6AD5"/>
    <w:rsid w:val="009E7AF7"/>
    <w:rsid w:val="009E7CEA"/>
    <w:rsid w:val="009F0211"/>
    <w:rsid w:val="009F0370"/>
    <w:rsid w:val="009F08F3"/>
    <w:rsid w:val="009F09EF"/>
    <w:rsid w:val="009F0A74"/>
    <w:rsid w:val="009F1A8F"/>
    <w:rsid w:val="009F1D5F"/>
    <w:rsid w:val="009F2089"/>
    <w:rsid w:val="009F2AE7"/>
    <w:rsid w:val="009F2AF7"/>
    <w:rsid w:val="009F2B2C"/>
    <w:rsid w:val="009F2E03"/>
    <w:rsid w:val="009F344F"/>
    <w:rsid w:val="009F3517"/>
    <w:rsid w:val="009F3AEE"/>
    <w:rsid w:val="009F3B1B"/>
    <w:rsid w:val="009F3C3D"/>
    <w:rsid w:val="009F4044"/>
    <w:rsid w:val="009F469F"/>
    <w:rsid w:val="009F4BDE"/>
    <w:rsid w:val="009F6E68"/>
    <w:rsid w:val="009F753B"/>
    <w:rsid w:val="009F7BDB"/>
    <w:rsid w:val="009F7C5C"/>
    <w:rsid w:val="009F7DAD"/>
    <w:rsid w:val="00A00254"/>
    <w:rsid w:val="00A0026D"/>
    <w:rsid w:val="00A0039D"/>
    <w:rsid w:val="00A0060F"/>
    <w:rsid w:val="00A0186B"/>
    <w:rsid w:val="00A01DBC"/>
    <w:rsid w:val="00A021CA"/>
    <w:rsid w:val="00A02377"/>
    <w:rsid w:val="00A0276F"/>
    <w:rsid w:val="00A02D6D"/>
    <w:rsid w:val="00A02FBF"/>
    <w:rsid w:val="00A0325B"/>
    <w:rsid w:val="00A03A96"/>
    <w:rsid w:val="00A040BE"/>
    <w:rsid w:val="00A04232"/>
    <w:rsid w:val="00A04367"/>
    <w:rsid w:val="00A043E4"/>
    <w:rsid w:val="00A047D2"/>
    <w:rsid w:val="00A048A8"/>
    <w:rsid w:val="00A04968"/>
    <w:rsid w:val="00A04DCB"/>
    <w:rsid w:val="00A05701"/>
    <w:rsid w:val="00A05B47"/>
    <w:rsid w:val="00A06DB0"/>
    <w:rsid w:val="00A079D6"/>
    <w:rsid w:val="00A10F17"/>
    <w:rsid w:val="00A10FBB"/>
    <w:rsid w:val="00A110BC"/>
    <w:rsid w:val="00A11BA9"/>
    <w:rsid w:val="00A12135"/>
    <w:rsid w:val="00A12492"/>
    <w:rsid w:val="00A13DD6"/>
    <w:rsid w:val="00A13E54"/>
    <w:rsid w:val="00A1420D"/>
    <w:rsid w:val="00A144B1"/>
    <w:rsid w:val="00A147FB"/>
    <w:rsid w:val="00A149B8"/>
    <w:rsid w:val="00A15385"/>
    <w:rsid w:val="00A164E3"/>
    <w:rsid w:val="00A16D58"/>
    <w:rsid w:val="00A16D7C"/>
    <w:rsid w:val="00A16EE6"/>
    <w:rsid w:val="00A17F63"/>
    <w:rsid w:val="00A200EF"/>
    <w:rsid w:val="00A20C02"/>
    <w:rsid w:val="00A20E4F"/>
    <w:rsid w:val="00A20F40"/>
    <w:rsid w:val="00A2149F"/>
    <w:rsid w:val="00A214F4"/>
    <w:rsid w:val="00A2162A"/>
    <w:rsid w:val="00A2193B"/>
    <w:rsid w:val="00A21B62"/>
    <w:rsid w:val="00A229BF"/>
    <w:rsid w:val="00A22EE1"/>
    <w:rsid w:val="00A2351A"/>
    <w:rsid w:val="00A23DFC"/>
    <w:rsid w:val="00A23F25"/>
    <w:rsid w:val="00A24349"/>
    <w:rsid w:val="00A24A2C"/>
    <w:rsid w:val="00A24EAC"/>
    <w:rsid w:val="00A2501E"/>
    <w:rsid w:val="00A253A7"/>
    <w:rsid w:val="00A264A9"/>
    <w:rsid w:val="00A2663B"/>
    <w:rsid w:val="00A26849"/>
    <w:rsid w:val="00A269B0"/>
    <w:rsid w:val="00A27785"/>
    <w:rsid w:val="00A27A7B"/>
    <w:rsid w:val="00A27C27"/>
    <w:rsid w:val="00A30187"/>
    <w:rsid w:val="00A30C0E"/>
    <w:rsid w:val="00A319C8"/>
    <w:rsid w:val="00A320BF"/>
    <w:rsid w:val="00A32EB5"/>
    <w:rsid w:val="00A33041"/>
    <w:rsid w:val="00A33EF5"/>
    <w:rsid w:val="00A34314"/>
    <w:rsid w:val="00A3431B"/>
    <w:rsid w:val="00A3448A"/>
    <w:rsid w:val="00A35160"/>
    <w:rsid w:val="00A35469"/>
    <w:rsid w:val="00A35D03"/>
    <w:rsid w:val="00A36297"/>
    <w:rsid w:val="00A36EAD"/>
    <w:rsid w:val="00A3755F"/>
    <w:rsid w:val="00A37E7B"/>
    <w:rsid w:val="00A37F8A"/>
    <w:rsid w:val="00A408D4"/>
    <w:rsid w:val="00A40E1E"/>
    <w:rsid w:val="00A40F2A"/>
    <w:rsid w:val="00A419C2"/>
    <w:rsid w:val="00A41CAE"/>
    <w:rsid w:val="00A41D4C"/>
    <w:rsid w:val="00A41E2B"/>
    <w:rsid w:val="00A42250"/>
    <w:rsid w:val="00A4252A"/>
    <w:rsid w:val="00A4264A"/>
    <w:rsid w:val="00A43013"/>
    <w:rsid w:val="00A4318D"/>
    <w:rsid w:val="00A43E2C"/>
    <w:rsid w:val="00A43ECE"/>
    <w:rsid w:val="00A453DB"/>
    <w:rsid w:val="00A45AD5"/>
    <w:rsid w:val="00A45B74"/>
    <w:rsid w:val="00A45BB0"/>
    <w:rsid w:val="00A460E8"/>
    <w:rsid w:val="00A462B5"/>
    <w:rsid w:val="00A4665B"/>
    <w:rsid w:val="00A4678B"/>
    <w:rsid w:val="00A469EB"/>
    <w:rsid w:val="00A469ED"/>
    <w:rsid w:val="00A46A95"/>
    <w:rsid w:val="00A47A09"/>
    <w:rsid w:val="00A47B02"/>
    <w:rsid w:val="00A47EEA"/>
    <w:rsid w:val="00A50156"/>
    <w:rsid w:val="00A50F41"/>
    <w:rsid w:val="00A5140E"/>
    <w:rsid w:val="00A51D60"/>
    <w:rsid w:val="00A51E32"/>
    <w:rsid w:val="00A51F20"/>
    <w:rsid w:val="00A51FE3"/>
    <w:rsid w:val="00A522DB"/>
    <w:rsid w:val="00A523A0"/>
    <w:rsid w:val="00A525A0"/>
    <w:rsid w:val="00A526E5"/>
    <w:rsid w:val="00A52B3E"/>
    <w:rsid w:val="00A52E1D"/>
    <w:rsid w:val="00A52EB4"/>
    <w:rsid w:val="00A52F16"/>
    <w:rsid w:val="00A5341A"/>
    <w:rsid w:val="00A54350"/>
    <w:rsid w:val="00A54A43"/>
    <w:rsid w:val="00A55844"/>
    <w:rsid w:val="00A55EE6"/>
    <w:rsid w:val="00A56674"/>
    <w:rsid w:val="00A56C21"/>
    <w:rsid w:val="00A57099"/>
    <w:rsid w:val="00A57D9D"/>
    <w:rsid w:val="00A601E5"/>
    <w:rsid w:val="00A60DBF"/>
    <w:rsid w:val="00A6126F"/>
    <w:rsid w:val="00A6132A"/>
    <w:rsid w:val="00A61499"/>
    <w:rsid w:val="00A6198D"/>
    <w:rsid w:val="00A62023"/>
    <w:rsid w:val="00A623D0"/>
    <w:rsid w:val="00A62703"/>
    <w:rsid w:val="00A62C1F"/>
    <w:rsid w:val="00A63483"/>
    <w:rsid w:val="00A64603"/>
    <w:rsid w:val="00A647D1"/>
    <w:rsid w:val="00A64DD4"/>
    <w:rsid w:val="00A65943"/>
    <w:rsid w:val="00A660AC"/>
    <w:rsid w:val="00A66720"/>
    <w:rsid w:val="00A670EF"/>
    <w:rsid w:val="00A67D49"/>
    <w:rsid w:val="00A67E6C"/>
    <w:rsid w:val="00A705D7"/>
    <w:rsid w:val="00A71528"/>
    <w:rsid w:val="00A71B99"/>
    <w:rsid w:val="00A71E0A"/>
    <w:rsid w:val="00A71EAB"/>
    <w:rsid w:val="00A7246D"/>
    <w:rsid w:val="00A72E81"/>
    <w:rsid w:val="00A73989"/>
    <w:rsid w:val="00A739D0"/>
    <w:rsid w:val="00A73D7E"/>
    <w:rsid w:val="00A746CE"/>
    <w:rsid w:val="00A74F7D"/>
    <w:rsid w:val="00A754EE"/>
    <w:rsid w:val="00A761D4"/>
    <w:rsid w:val="00A766CA"/>
    <w:rsid w:val="00A76B31"/>
    <w:rsid w:val="00A773F0"/>
    <w:rsid w:val="00A776B4"/>
    <w:rsid w:val="00A77EC4"/>
    <w:rsid w:val="00A80633"/>
    <w:rsid w:val="00A807B8"/>
    <w:rsid w:val="00A81391"/>
    <w:rsid w:val="00A82369"/>
    <w:rsid w:val="00A83A2E"/>
    <w:rsid w:val="00A83B47"/>
    <w:rsid w:val="00A8445F"/>
    <w:rsid w:val="00A84706"/>
    <w:rsid w:val="00A852ED"/>
    <w:rsid w:val="00A8531C"/>
    <w:rsid w:val="00A85A38"/>
    <w:rsid w:val="00A85D63"/>
    <w:rsid w:val="00A86652"/>
    <w:rsid w:val="00A871A3"/>
    <w:rsid w:val="00A8722C"/>
    <w:rsid w:val="00A8722D"/>
    <w:rsid w:val="00A877A9"/>
    <w:rsid w:val="00A87ABC"/>
    <w:rsid w:val="00A87BCC"/>
    <w:rsid w:val="00A91F23"/>
    <w:rsid w:val="00A920C7"/>
    <w:rsid w:val="00A92507"/>
    <w:rsid w:val="00A92879"/>
    <w:rsid w:val="00A92B43"/>
    <w:rsid w:val="00A935D3"/>
    <w:rsid w:val="00A93D59"/>
    <w:rsid w:val="00A9544C"/>
    <w:rsid w:val="00A956A5"/>
    <w:rsid w:val="00A9594B"/>
    <w:rsid w:val="00A96357"/>
    <w:rsid w:val="00A97883"/>
    <w:rsid w:val="00A979EE"/>
    <w:rsid w:val="00A97EE2"/>
    <w:rsid w:val="00AA010A"/>
    <w:rsid w:val="00AA016F"/>
    <w:rsid w:val="00AA05E2"/>
    <w:rsid w:val="00AA0CAB"/>
    <w:rsid w:val="00AA1D8A"/>
    <w:rsid w:val="00AA1ED6"/>
    <w:rsid w:val="00AA23DA"/>
    <w:rsid w:val="00AA2D9C"/>
    <w:rsid w:val="00AA3748"/>
    <w:rsid w:val="00AA43E0"/>
    <w:rsid w:val="00AA446F"/>
    <w:rsid w:val="00AA51D6"/>
    <w:rsid w:val="00AA548E"/>
    <w:rsid w:val="00AA5D17"/>
    <w:rsid w:val="00AA69F6"/>
    <w:rsid w:val="00AA6F5D"/>
    <w:rsid w:val="00AA76CD"/>
    <w:rsid w:val="00AA78F0"/>
    <w:rsid w:val="00AB0338"/>
    <w:rsid w:val="00AB04D2"/>
    <w:rsid w:val="00AB0BC8"/>
    <w:rsid w:val="00AB11CA"/>
    <w:rsid w:val="00AB124B"/>
    <w:rsid w:val="00AB1387"/>
    <w:rsid w:val="00AB14D9"/>
    <w:rsid w:val="00AB186E"/>
    <w:rsid w:val="00AB19C7"/>
    <w:rsid w:val="00AB1B76"/>
    <w:rsid w:val="00AB1C41"/>
    <w:rsid w:val="00AB3137"/>
    <w:rsid w:val="00AB32E4"/>
    <w:rsid w:val="00AB3B29"/>
    <w:rsid w:val="00AB42D8"/>
    <w:rsid w:val="00AB4AB8"/>
    <w:rsid w:val="00AB4BAA"/>
    <w:rsid w:val="00AB5469"/>
    <w:rsid w:val="00AB61E3"/>
    <w:rsid w:val="00AB655E"/>
    <w:rsid w:val="00AB693B"/>
    <w:rsid w:val="00AB6CBA"/>
    <w:rsid w:val="00AB6EAE"/>
    <w:rsid w:val="00AB77AF"/>
    <w:rsid w:val="00AB7DA2"/>
    <w:rsid w:val="00AC007F"/>
    <w:rsid w:val="00AC06B0"/>
    <w:rsid w:val="00AC158C"/>
    <w:rsid w:val="00AC1AB7"/>
    <w:rsid w:val="00AC1D55"/>
    <w:rsid w:val="00AC2ECD"/>
    <w:rsid w:val="00AC3119"/>
    <w:rsid w:val="00AC38AE"/>
    <w:rsid w:val="00AC3FEF"/>
    <w:rsid w:val="00AC49FB"/>
    <w:rsid w:val="00AC5199"/>
    <w:rsid w:val="00AC5569"/>
    <w:rsid w:val="00AC5A10"/>
    <w:rsid w:val="00AC5B90"/>
    <w:rsid w:val="00AC630A"/>
    <w:rsid w:val="00AC6962"/>
    <w:rsid w:val="00AC76DF"/>
    <w:rsid w:val="00AC786A"/>
    <w:rsid w:val="00AD01BD"/>
    <w:rsid w:val="00AD0460"/>
    <w:rsid w:val="00AD048C"/>
    <w:rsid w:val="00AD0AA3"/>
    <w:rsid w:val="00AD0B4E"/>
    <w:rsid w:val="00AD0CA0"/>
    <w:rsid w:val="00AD1023"/>
    <w:rsid w:val="00AD129F"/>
    <w:rsid w:val="00AD17E6"/>
    <w:rsid w:val="00AD198E"/>
    <w:rsid w:val="00AD19F9"/>
    <w:rsid w:val="00AD1BCB"/>
    <w:rsid w:val="00AD20C2"/>
    <w:rsid w:val="00AD2100"/>
    <w:rsid w:val="00AD2361"/>
    <w:rsid w:val="00AD2423"/>
    <w:rsid w:val="00AD3535"/>
    <w:rsid w:val="00AD3DC4"/>
    <w:rsid w:val="00AD3EE9"/>
    <w:rsid w:val="00AD3F94"/>
    <w:rsid w:val="00AD3FCD"/>
    <w:rsid w:val="00AD4389"/>
    <w:rsid w:val="00AD489C"/>
    <w:rsid w:val="00AD4A5A"/>
    <w:rsid w:val="00AD516B"/>
    <w:rsid w:val="00AD5247"/>
    <w:rsid w:val="00AD5AEA"/>
    <w:rsid w:val="00AD5F33"/>
    <w:rsid w:val="00AD6059"/>
    <w:rsid w:val="00AD73C4"/>
    <w:rsid w:val="00AD748F"/>
    <w:rsid w:val="00AD7ABF"/>
    <w:rsid w:val="00AD7D2A"/>
    <w:rsid w:val="00AD7F22"/>
    <w:rsid w:val="00AD7F4A"/>
    <w:rsid w:val="00AE01BF"/>
    <w:rsid w:val="00AE0416"/>
    <w:rsid w:val="00AE0455"/>
    <w:rsid w:val="00AE0A60"/>
    <w:rsid w:val="00AE0D5D"/>
    <w:rsid w:val="00AE0EC4"/>
    <w:rsid w:val="00AE0F1C"/>
    <w:rsid w:val="00AE150B"/>
    <w:rsid w:val="00AE1722"/>
    <w:rsid w:val="00AE1849"/>
    <w:rsid w:val="00AE19F1"/>
    <w:rsid w:val="00AE27AC"/>
    <w:rsid w:val="00AE33DA"/>
    <w:rsid w:val="00AE34E7"/>
    <w:rsid w:val="00AE360D"/>
    <w:rsid w:val="00AE39D2"/>
    <w:rsid w:val="00AE3D3C"/>
    <w:rsid w:val="00AE3FA0"/>
    <w:rsid w:val="00AE40E0"/>
    <w:rsid w:val="00AE4DBA"/>
    <w:rsid w:val="00AE4F07"/>
    <w:rsid w:val="00AE5783"/>
    <w:rsid w:val="00AE5B86"/>
    <w:rsid w:val="00AE63D5"/>
    <w:rsid w:val="00AE71F0"/>
    <w:rsid w:val="00AE7707"/>
    <w:rsid w:val="00AF001D"/>
    <w:rsid w:val="00AF0F3A"/>
    <w:rsid w:val="00AF104B"/>
    <w:rsid w:val="00AF1C5D"/>
    <w:rsid w:val="00AF1E22"/>
    <w:rsid w:val="00AF271A"/>
    <w:rsid w:val="00AF29E6"/>
    <w:rsid w:val="00AF3219"/>
    <w:rsid w:val="00AF3576"/>
    <w:rsid w:val="00AF42D7"/>
    <w:rsid w:val="00AF46E9"/>
    <w:rsid w:val="00AF474B"/>
    <w:rsid w:val="00AF4AFF"/>
    <w:rsid w:val="00AF530A"/>
    <w:rsid w:val="00AF643F"/>
    <w:rsid w:val="00AF6DA0"/>
    <w:rsid w:val="00AF795D"/>
    <w:rsid w:val="00B006FE"/>
    <w:rsid w:val="00B007CB"/>
    <w:rsid w:val="00B00A65"/>
    <w:rsid w:val="00B01090"/>
    <w:rsid w:val="00B02AA9"/>
    <w:rsid w:val="00B02D93"/>
    <w:rsid w:val="00B02FA3"/>
    <w:rsid w:val="00B03281"/>
    <w:rsid w:val="00B04F0D"/>
    <w:rsid w:val="00B05084"/>
    <w:rsid w:val="00B05732"/>
    <w:rsid w:val="00B05E15"/>
    <w:rsid w:val="00B06FD6"/>
    <w:rsid w:val="00B10477"/>
    <w:rsid w:val="00B10EEB"/>
    <w:rsid w:val="00B11356"/>
    <w:rsid w:val="00B11379"/>
    <w:rsid w:val="00B1177A"/>
    <w:rsid w:val="00B11D83"/>
    <w:rsid w:val="00B12447"/>
    <w:rsid w:val="00B128C5"/>
    <w:rsid w:val="00B132FF"/>
    <w:rsid w:val="00B13EBC"/>
    <w:rsid w:val="00B143FA"/>
    <w:rsid w:val="00B146E4"/>
    <w:rsid w:val="00B14B52"/>
    <w:rsid w:val="00B15579"/>
    <w:rsid w:val="00B15781"/>
    <w:rsid w:val="00B157F9"/>
    <w:rsid w:val="00B159ED"/>
    <w:rsid w:val="00B16527"/>
    <w:rsid w:val="00B168FB"/>
    <w:rsid w:val="00B169C0"/>
    <w:rsid w:val="00B1739D"/>
    <w:rsid w:val="00B17846"/>
    <w:rsid w:val="00B179ED"/>
    <w:rsid w:val="00B17D61"/>
    <w:rsid w:val="00B200BB"/>
    <w:rsid w:val="00B200EB"/>
    <w:rsid w:val="00B20256"/>
    <w:rsid w:val="00B206FF"/>
    <w:rsid w:val="00B20A10"/>
    <w:rsid w:val="00B20D09"/>
    <w:rsid w:val="00B20DD9"/>
    <w:rsid w:val="00B21D5E"/>
    <w:rsid w:val="00B220EB"/>
    <w:rsid w:val="00B223A0"/>
    <w:rsid w:val="00B22634"/>
    <w:rsid w:val="00B231A3"/>
    <w:rsid w:val="00B233DF"/>
    <w:rsid w:val="00B23473"/>
    <w:rsid w:val="00B23755"/>
    <w:rsid w:val="00B23D38"/>
    <w:rsid w:val="00B2409E"/>
    <w:rsid w:val="00B24598"/>
    <w:rsid w:val="00B24D34"/>
    <w:rsid w:val="00B25A7A"/>
    <w:rsid w:val="00B25C41"/>
    <w:rsid w:val="00B262D1"/>
    <w:rsid w:val="00B26346"/>
    <w:rsid w:val="00B263DB"/>
    <w:rsid w:val="00B26C1E"/>
    <w:rsid w:val="00B27330"/>
    <w:rsid w:val="00B2763F"/>
    <w:rsid w:val="00B27AAC"/>
    <w:rsid w:val="00B27EF6"/>
    <w:rsid w:val="00B30016"/>
    <w:rsid w:val="00B30309"/>
    <w:rsid w:val="00B30462"/>
    <w:rsid w:val="00B30887"/>
    <w:rsid w:val="00B30929"/>
    <w:rsid w:val="00B30D68"/>
    <w:rsid w:val="00B318DF"/>
    <w:rsid w:val="00B31A5E"/>
    <w:rsid w:val="00B32210"/>
    <w:rsid w:val="00B324A4"/>
    <w:rsid w:val="00B3262E"/>
    <w:rsid w:val="00B327BA"/>
    <w:rsid w:val="00B32BC1"/>
    <w:rsid w:val="00B337BC"/>
    <w:rsid w:val="00B34A46"/>
    <w:rsid w:val="00B34F0B"/>
    <w:rsid w:val="00B35997"/>
    <w:rsid w:val="00B35999"/>
    <w:rsid w:val="00B3635D"/>
    <w:rsid w:val="00B36CBB"/>
    <w:rsid w:val="00B36F25"/>
    <w:rsid w:val="00B36F3A"/>
    <w:rsid w:val="00B372AA"/>
    <w:rsid w:val="00B40445"/>
    <w:rsid w:val="00B40B51"/>
    <w:rsid w:val="00B41888"/>
    <w:rsid w:val="00B41A63"/>
    <w:rsid w:val="00B42430"/>
    <w:rsid w:val="00B44019"/>
    <w:rsid w:val="00B44A42"/>
    <w:rsid w:val="00B44B37"/>
    <w:rsid w:val="00B44B63"/>
    <w:rsid w:val="00B45A52"/>
    <w:rsid w:val="00B46175"/>
    <w:rsid w:val="00B471A5"/>
    <w:rsid w:val="00B47435"/>
    <w:rsid w:val="00B477B8"/>
    <w:rsid w:val="00B47803"/>
    <w:rsid w:val="00B4791A"/>
    <w:rsid w:val="00B47C29"/>
    <w:rsid w:val="00B47D21"/>
    <w:rsid w:val="00B50916"/>
    <w:rsid w:val="00B51008"/>
    <w:rsid w:val="00B51031"/>
    <w:rsid w:val="00B51D73"/>
    <w:rsid w:val="00B52318"/>
    <w:rsid w:val="00B5286A"/>
    <w:rsid w:val="00B53485"/>
    <w:rsid w:val="00B537CE"/>
    <w:rsid w:val="00B547C4"/>
    <w:rsid w:val="00B54858"/>
    <w:rsid w:val="00B54D62"/>
    <w:rsid w:val="00B556DC"/>
    <w:rsid w:val="00B55F04"/>
    <w:rsid w:val="00B56DEF"/>
    <w:rsid w:val="00B57004"/>
    <w:rsid w:val="00B57291"/>
    <w:rsid w:val="00B575E0"/>
    <w:rsid w:val="00B57A4E"/>
    <w:rsid w:val="00B57B83"/>
    <w:rsid w:val="00B57D38"/>
    <w:rsid w:val="00B57D49"/>
    <w:rsid w:val="00B57FF9"/>
    <w:rsid w:val="00B60031"/>
    <w:rsid w:val="00B60BB3"/>
    <w:rsid w:val="00B62BEF"/>
    <w:rsid w:val="00B635C2"/>
    <w:rsid w:val="00B63658"/>
    <w:rsid w:val="00B63B96"/>
    <w:rsid w:val="00B63CEF"/>
    <w:rsid w:val="00B64357"/>
    <w:rsid w:val="00B64A5E"/>
    <w:rsid w:val="00B64B37"/>
    <w:rsid w:val="00B64C17"/>
    <w:rsid w:val="00B65A30"/>
    <w:rsid w:val="00B65A72"/>
    <w:rsid w:val="00B66456"/>
    <w:rsid w:val="00B664BF"/>
    <w:rsid w:val="00B664C7"/>
    <w:rsid w:val="00B66505"/>
    <w:rsid w:val="00B66F4E"/>
    <w:rsid w:val="00B7019D"/>
    <w:rsid w:val="00B721BE"/>
    <w:rsid w:val="00B7285B"/>
    <w:rsid w:val="00B72868"/>
    <w:rsid w:val="00B7331C"/>
    <w:rsid w:val="00B73583"/>
    <w:rsid w:val="00B738D9"/>
    <w:rsid w:val="00B739F6"/>
    <w:rsid w:val="00B75F5A"/>
    <w:rsid w:val="00B76909"/>
    <w:rsid w:val="00B76D2A"/>
    <w:rsid w:val="00B777F2"/>
    <w:rsid w:val="00B77FFB"/>
    <w:rsid w:val="00B81462"/>
    <w:rsid w:val="00B81A7B"/>
    <w:rsid w:val="00B81FF6"/>
    <w:rsid w:val="00B8209E"/>
    <w:rsid w:val="00B8227C"/>
    <w:rsid w:val="00B83969"/>
    <w:rsid w:val="00B8397C"/>
    <w:rsid w:val="00B84C08"/>
    <w:rsid w:val="00B84C85"/>
    <w:rsid w:val="00B85203"/>
    <w:rsid w:val="00B852E5"/>
    <w:rsid w:val="00B853DB"/>
    <w:rsid w:val="00B85920"/>
    <w:rsid w:val="00B85DE5"/>
    <w:rsid w:val="00B85F55"/>
    <w:rsid w:val="00B85F9D"/>
    <w:rsid w:val="00B863E8"/>
    <w:rsid w:val="00B866B2"/>
    <w:rsid w:val="00B86D43"/>
    <w:rsid w:val="00B870C6"/>
    <w:rsid w:val="00B87A0F"/>
    <w:rsid w:val="00B9021E"/>
    <w:rsid w:val="00B909B5"/>
    <w:rsid w:val="00B90BFF"/>
    <w:rsid w:val="00B90D82"/>
    <w:rsid w:val="00B90F73"/>
    <w:rsid w:val="00B911CA"/>
    <w:rsid w:val="00B91449"/>
    <w:rsid w:val="00B915F9"/>
    <w:rsid w:val="00B917F9"/>
    <w:rsid w:val="00B92CED"/>
    <w:rsid w:val="00B92FF8"/>
    <w:rsid w:val="00B93454"/>
    <w:rsid w:val="00B93A56"/>
    <w:rsid w:val="00B93B59"/>
    <w:rsid w:val="00B93E70"/>
    <w:rsid w:val="00B9406A"/>
    <w:rsid w:val="00B94676"/>
    <w:rsid w:val="00B94CF9"/>
    <w:rsid w:val="00B95811"/>
    <w:rsid w:val="00B95C20"/>
    <w:rsid w:val="00B95DF2"/>
    <w:rsid w:val="00B95EE9"/>
    <w:rsid w:val="00B9659A"/>
    <w:rsid w:val="00B96610"/>
    <w:rsid w:val="00B973A5"/>
    <w:rsid w:val="00B97BB4"/>
    <w:rsid w:val="00B97C21"/>
    <w:rsid w:val="00B97D91"/>
    <w:rsid w:val="00B97EC2"/>
    <w:rsid w:val="00BA08A3"/>
    <w:rsid w:val="00BA1458"/>
    <w:rsid w:val="00BA1EFD"/>
    <w:rsid w:val="00BA2280"/>
    <w:rsid w:val="00BA27B1"/>
    <w:rsid w:val="00BA2A08"/>
    <w:rsid w:val="00BA33E1"/>
    <w:rsid w:val="00BA3EAB"/>
    <w:rsid w:val="00BA4E8B"/>
    <w:rsid w:val="00BA5465"/>
    <w:rsid w:val="00BA5484"/>
    <w:rsid w:val="00BA552C"/>
    <w:rsid w:val="00BA56D2"/>
    <w:rsid w:val="00BA5887"/>
    <w:rsid w:val="00BA58F5"/>
    <w:rsid w:val="00BA6F8B"/>
    <w:rsid w:val="00BA70BB"/>
    <w:rsid w:val="00BA76E0"/>
    <w:rsid w:val="00BB0416"/>
    <w:rsid w:val="00BB0A24"/>
    <w:rsid w:val="00BB0DE4"/>
    <w:rsid w:val="00BB13F4"/>
    <w:rsid w:val="00BB1B23"/>
    <w:rsid w:val="00BB21B4"/>
    <w:rsid w:val="00BB2863"/>
    <w:rsid w:val="00BB2A25"/>
    <w:rsid w:val="00BB2B8E"/>
    <w:rsid w:val="00BB2BED"/>
    <w:rsid w:val="00BB2EEF"/>
    <w:rsid w:val="00BB30F3"/>
    <w:rsid w:val="00BB4571"/>
    <w:rsid w:val="00BB51F7"/>
    <w:rsid w:val="00BB56A9"/>
    <w:rsid w:val="00BB6BE1"/>
    <w:rsid w:val="00BB6E21"/>
    <w:rsid w:val="00BB703C"/>
    <w:rsid w:val="00BC024D"/>
    <w:rsid w:val="00BC0742"/>
    <w:rsid w:val="00BC0979"/>
    <w:rsid w:val="00BC0BC7"/>
    <w:rsid w:val="00BC0CE6"/>
    <w:rsid w:val="00BC0F31"/>
    <w:rsid w:val="00BC0FC0"/>
    <w:rsid w:val="00BC0FDC"/>
    <w:rsid w:val="00BC1353"/>
    <w:rsid w:val="00BC1A21"/>
    <w:rsid w:val="00BC1B66"/>
    <w:rsid w:val="00BC1B75"/>
    <w:rsid w:val="00BC2494"/>
    <w:rsid w:val="00BC2C0C"/>
    <w:rsid w:val="00BC3441"/>
    <w:rsid w:val="00BC4A63"/>
    <w:rsid w:val="00BC4D2E"/>
    <w:rsid w:val="00BC4E54"/>
    <w:rsid w:val="00BC6729"/>
    <w:rsid w:val="00BC67E7"/>
    <w:rsid w:val="00BC74D1"/>
    <w:rsid w:val="00BC7E98"/>
    <w:rsid w:val="00BD0073"/>
    <w:rsid w:val="00BD23AF"/>
    <w:rsid w:val="00BD3392"/>
    <w:rsid w:val="00BD48AC"/>
    <w:rsid w:val="00BD4A4B"/>
    <w:rsid w:val="00BD4AE4"/>
    <w:rsid w:val="00BD55BA"/>
    <w:rsid w:val="00BD5762"/>
    <w:rsid w:val="00BD5F1A"/>
    <w:rsid w:val="00BD7721"/>
    <w:rsid w:val="00BD7BFC"/>
    <w:rsid w:val="00BD7DE3"/>
    <w:rsid w:val="00BE079A"/>
    <w:rsid w:val="00BE1234"/>
    <w:rsid w:val="00BE1583"/>
    <w:rsid w:val="00BE1799"/>
    <w:rsid w:val="00BE1C72"/>
    <w:rsid w:val="00BE1CD1"/>
    <w:rsid w:val="00BE20C8"/>
    <w:rsid w:val="00BE260D"/>
    <w:rsid w:val="00BE29A9"/>
    <w:rsid w:val="00BE2FA6"/>
    <w:rsid w:val="00BE333F"/>
    <w:rsid w:val="00BE35D4"/>
    <w:rsid w:val="00BE4265"/>
    <w:rsid w:val="00BE514C"/>
    <w:rsid w:val="00BE5440"/>
    <w:rsid w:val="00BE550C"/>
    <w:rsid w:val="00BE5CFC"/>
    <w:rsid w:val="00BE6040"/>
    <w:rsid w:val="00BE7406"/>
    <w:rsid w:val="00BE7603"/>
    <w:rsid w:val="00BE77BF"/>
    <w:rsid w:val="00BE78D7"/>
    <w:rsid w:val="00BF17FD"/>
    <w:rsid w:val="00BF192B"/>
    <w:rsid w:val="00BF1DDB"/>
    <w:rsid w:val="00BF1EDF"/>
    <w:rsid w:val="00BF3279"/>
    <w:rsid w:val="00BF3F37"/>
    <w:rsid w:val="00BF4BBF"/>
    <w:rsid w:val="00BF4F8F"/>
    <w:rsid w:val="00BF512B"/>
    <w:rsid w:val="00BF51F4"/>
    <w:rsid w:val="00BF61CA"/>
    <w:rsid w:val="00BF6454"/>
    <w:rsid w:val="00BF657B"/>
    <w:rsid w:val="00BF6EEA"/>
    <w:rsid w:val="00BF6FD7"/>
    <w:rsid w:val="00BF74C7"/>
    <w:rsid w:val="00C00CCF"/>
    <w:rsid w:val="00C014AA"/>
    <w:rsid w:val="00C014D9"/>
    <w:rsid w:val="00C015F1"/>
    <w:rsid w:val="00C01F33"/>
    <w:rsid w:val="00C0209C"/>
    <w:rsid w:val="00C02309"/>
    <w:rsid w:val="00C029D4"/>
    <w:rsid w:val="00C02A02"/>
    <w:rsid w:val="00C02CC6"/>
    <w:rsid w:val="00C0342D"/>
    <w:rsid w:val="00C035C2"/>
    <w:rsid w:val="00C040F7"/>
    <w:rsid w:val="00C044AB"/>
    <w:rsid w:val="00C04C9F"/>
    <w:rsid w:val="00C05458"/>
    <w:rsid w:val="00C05706"/>
    <w:rsid w:val="00C06071"/>
    <w:rsid w:val="00C0625C"/>
    <w:rsid w:val="00C063D5"/>
    <w:rsid w:val="00C07144"/>
    <w:rsid w:val="00C07377"/>
    <w:rsid w:val="00C0744C"/>
    <w:rsid w:val="00C10478"/>
    <w:rsid w:val="00C109BC"/>
    <w:rsid w:val="00C11103"/>
    <w:rsid w:val="00C11633"/>
    <w:rsid w:val="00C11E5D"/>
    <w:rsid w:val="00C11E79"/>
    <w:rsid w:val="00C12107"/>
    <w:rsid w:val="00C13905"/>
    <w:rsid w:val="00C13962"/>
    <w:rsid w:val="00C14011"/>
    <w:rsid w:val="00C14D4B"/>
    <w:rsid w:val="00C14EA3"/>
    <w:rsid w:val="00C154BB"/>
    <w:rsid w:val="00C15D1A"/>
    <w:rsid w:val="00C1608A"/>
    <w:rsid w:val="00C16757"/>
    <w:rsid w:val="00C17316"/>
    <w:rsid w:val="00C17839"/>
    <w:rsid w:val="00C179CE"/>
    <w:rsid w:val="00C20333"/>
    <w:rsid w:val="00C20F7B"/>
    <w:rsid w:val="00C226CD"/>
    <w:rsid w:val="00C22A66"/>
    <w:rsid w:val="00C23EAD"/>
    <w:rsid w:val="00C24AA4"/>
    <w:rsid w:val="00C24D21"/>
    <w:rsid w:val="00C24FC1"/>
    <w:rsid w:val="00C25C48"/>
    <w:rsid w:val="00C26007"/>
    <w:rsid w:val="00C2671D"/>
    <w:rsid w:val="00C27022"/>
    <w:rsid w:val="00C27556"/>
    <w:rsid w:val="00C279B5"/>
    <w:rsid w:val="00C27A72"/>
    <w:rsid w:val="00C27C45"/>
    <w:rsid w:val="00C3125B"/>
    <w:rsid w:val="00C3137E"/>
    <w:rsid w:val="00C3171B"/>
    <w:rsid w:val="00C31BA5"/>
    <w:rsid w:val="00C31D66"/>
    <w:rsid w:val="00C3248C"/>
    <w:rsid w:val="00C32942"/>
    <w:rsid w:val="00C32FA7"/>
    <w:rsid w:val="00C331F5"/>
    <w:rsid w:val="00C33FE6"/>
    <w:rsid w:val="00C3443D"/>
    <w:rsid w:val="00C34465"/>
    <w:rsid w:val="00C3457A"/>
    <w:rsid w:val="00C348D9"/>
    <w:rsid w:val="00C34D28"/>
    <w:rsid w:val="00C34D4F"/>
    <w:rsid w:val="00C34E2A"/>
    <w:rsid w:val="00C34EA1"/>
    <w:rsid w:val="00C35901"/>
    <w:rsid w:val="00C35AAF"/>
    <w:rsid w:val="00C35D71"/>
    <w:rsid w:val="00C36539"/>
    <w:rsid w:val="00C3719D"/>
    <w:rsid w:val="00C375B4"/>
    <w:rsid w:val="00C376E6"/>
    <w:rsid w:val="00C40569"/>
    <w:rsid w:val="00C4082F"/>
    <w:rsid w:val="00C40976"/>
    <w:rsid w:val="00C41535"/>
    <w:rsid w:val="00C41A3C"/>
    <w:rsid w:val="00C41D98"/>
    <w:rsid w:val="00C41EB7"/>
    <w:rsid w:val="00C43A6C"/>
    <w:rsid w:val="00C43FCC"/>
    <w:rsid w:val="00C44972"/>
    <w:rsid w:val="00C44F4B"/>
    <w:rsid w:val="00C45739"/>
    <w:rsid w:val="00C45F08"/>
    <w:rsid w:val="00C46B7B"/>
    <w:rsid w:val="00C47EED"/>
    <w:rsid w:val="00C500B5"/>
    <w:rsid w:val="00C5010D"/>
    <w:rsid w:val="00C504D3"/>
    <w:rsid w:val="00C5097D"/>
    <w:rsid w:val="00C515C8"/>
    <w:rsid w:val="00C51628"/>
    <w:rsid w:val="00C52630"/>
    <w:rsid w:val="00C5269D"/>
    <w:rsid w:val="00C52B72"/>
    <w:rsid w:val="00C537C2"/>
    <w:rsid w:val="00C53AD2"/>
    <w:rsid w:val="00C53FA7"/>
    <w:rsid w:val="00C5467C"/>
    <w:rsid w:val="00C54995"/>
    <w:rsid w:val="00C54D41"/>
    <w:rsid w:val="00C54D88"/>
    <w:rsid w:val="00C550B0"/>
    <w:rsid w:val="00C55464"/>
    <w:rsid w:val="00C556C6"/>
    <w:rsid w:val="00C55D80"/>
    <w:rsid w:val="00C55E1C"/>
    <w:rsid w:val="00C56BDD"/>
    <w:rsid w:val="00C56F8D"/>
    <w:rsid w:val="00C57D8A"/>
    <w:rsid w:val="00C57E2F"/>
    <w:rsid w:val="00C6050B"/>
    <w:rsid w:val="00C6066A"/>
    <w:rsid w:val="00C60783"/>
    <w:rsid w:val="00C60FBD"/>
    <w:rsid w:val="00C610C4"/>
    <w:rsid w:val="00C61623"/>
    <w:rsid w:val="00C61F29"/>
    <w:rsid w:val="00C62052"/>
    <w:rsid w:val="00C6223E"/>
    <w:rsid w:val="00C62910"/>
    <w:rsid w:val="00C62B74"/>
    <w:rsid w:val="00C634E4"/>
    <w:rsid w:val="00C63540"/>
    <w:rsid w:val="00C6360A"/>
    <w:rsid w:val="00C63F84"/>
    <w:rsid w:val="00C64672"/>
    <w:rsid w:val="00C654C6"/>
    <w:rsid w:val="00C65560"/>
    <w:rsid w:val="00C65765"/>
    <w:rsid w:val="00C65EBC"/>
    <w:rsid w:val="00C65F0C"/>
    <w:rsid w:val="00C6622C"/>
    <w:rsid w:val="00C66296"/>
    <w:rsid w:val="00C66472"/>
    <w:rsid w:val="00C668F7"/>
    <w:rsid w:val="00C6692D"/>
    <w:rsid w:val="00C66C33"/>
    <w:rsid w:val="00C671CA"/>
    <w:rsid w:val="00C6726F"/>
    <w:rsid w:val="00C6730A"/>
    <w:rsid w:val="00C6761B"/>
    <w:rsid w:val="00C67698"/>
    <w:rsid w:val="00C67B03"/>
    <w:rsid w:val="00C67D98"/>
    <w:rsid w:val="00C70697"/>
    <w:rsid w:val="00C70D2F"/>
    <w:rsid w:val="00C728F3"/>
    <w:rsid w:val="00C72EF4"/>
    <w:rsid w:val="00C72F4E"/>
    <w:rsid w:val="00C73DC2"/>
    <w:rsid w:val="00C7412A"/>
    <w:rsid w:val="00C74B51"/>
    <w:rsid w:val="00C754E8"/>
    <w:rsid w:val="00C755E3"/>
    <w:rsid w:val="00C75D2F"/>
    <w:rsid w:val="00C76290"/>
    <w:rsid w:val="00C76D0F"/>
    <w:rsid w:val="00C76D90"/>
    <w:rsid w:val="00C76E3C"/>
    <w:rsid w:val="00C771F0"/>
    <w:rsid w:val="00C77624"/>
    <w:rsid w:val="00C8085D"/>
    <w:rsid w:val="00C81568"/>
    <w:rsid w:val="00C815E9"/>
    <w:rsid w:val="00C82387"/>
    <w:rsid w:val="00C82773"/>
    <w:rsid w:val="00C82DFE"/>
    <w:rsid w:val="00C830E3"/>
    <w:rsid w:val="00C83A87"/>
    <w:rsid w:val="00C84C4B"/>
    <w:rsid w:val="00C857B3"/>
    <w:rsid w:val="00C85DC0"/>
    <w:rsid w:val="00C860EE"/>
    <w:rsid w:val="00C86CFF"/>
    <w:rsid w:val="00C87226"/>
    <w:rsid w:val="00C87AD6"/>
    <w:rsid w:val="00C87B8F"/>
    <w:rsid w:val="00C90163"/>
    <w:rsid w:val="00C9027A"/>
    <w:rsid w:val="00C9068E"/>
    <w:rsid w:val="00C90B1C"/>
    <w:rsid w:val="00C91176"/>
    <w:rsid w:val="00C929F7"/>
    <w:rsid w:val="00C93490"/>
    <w:rsid w:val="00C93BC6"/>
    <w:rsid w:val="00C93C4B"/>
    <w:rsid w:val="00C93ECC"/>
    <w:rsid w:val="00C94083"/>
    <w:rsid w:val="00C944AB"/>
    <w:rsid w:val="00C9469F"/>
    <w:rsid w:val="00C956A1"/>
    <w:rsid w:val="00C95B40"/>
    <w:rsid w:val="00C966F9"/>
    <w:rsid w:val="00C96B2C"/>
    <w:rsid w:val="00C97567"/>
    <w:rsid w:val="00C97A5F"/>
    <w:rsid w:val="00C97EA2"/>
    <w:rsid w:val="00CA0036"/>
    <w:rsid w:val="00CA0A65"/>
    <w:rsid w:val="00CA0DE6"/>
    <w:rsid w:val="00CA10AA"/>
    <w:rsid w:val="00CA17EF"/>
    <w:rsid w:val="00CA1B2B"/>
    <w:rsid w:val="00CA1ED8"/>
    <w:rsid w:val="00CA2CE3"/>
    <w:rsid w:val="00CA384C"/>
    <w:rsid w:val="00CA38D6"/>
    <w:rsid w:val="00CA39A2"/>
    <w:rsid w:val="00CA3A53"/>
    <w:rsid w:val="00CA3A68"/>
    <w:rsid w:val="00CA3DFD"/>
    <w:rsid w:val="00CA3E47"/>
    <w:rsid w:val="00CA4724"/>
    <w:rsid w:val="00CA4E1A"/>
    <w:rsid w:val="00CA4E58"/>
    <w:rsid w:val="00CA59E2"/>
    <w:rsid w:val="00CA5D20"/>
    <w:rsid w:val="00CA65F5"/>
    <w:rsid w:val="00CA6781"/>
    <w:rsid w:val="00CA6AE8"/>
    <w:rsid w:val="00CB0F89"/>
    <w:rsid w:val="00CB175F"/>
    <w:rsid w:val="00CB1F63"/>
    <w:rsid w:val="00CB2067"/>
    <w:rsid w:val="00CB2805"/>
    <w:rsid w:val="00CB33AF"/>
    <w:rsid w:val="00CB37DE"/>
    <w:rsid w:val="00CB4899"/>
    <w:rsid w:val="00CB4AFF"/>
    <w:rsid w:val="00CB4D5A"/>
    <w:rsid w:val="00CB4EF3"/>
    <w:rsid w:val="00CB6322"/>
    <w:rsid w:val="00CB63CF"/>
    <w:rsid w:val="00CB6855"/>
    <w:rsid w:val="00CB6997"/>
    <w:rsid w:val="00CB78A7"/>
    <w:rsid w:val="00CB79B1"/>
    <w:rsid w:val="00CC040E"/>
    <w:rsid w:val="00CC05E6"/>
    <w:rsid w:val="00CC111F"/>
    <w:rsid w:val="00CC14B3"/>
    <w:rsid w:val="00CC1E1C"/>
    <w:rsid w:val="00CC2A50"/>
    <w:rsid w:val="00CC3500"/>
    <w:rsid w:val="00CC3806"/>
    <w:rsid w:val="00CC3E12"/>
    <w:rsid w:val="00CC3EA0"/>
    <w:rsid w:val="00CC469C"/>
    <w:rsid w:val="00CC4E43"/>
    <w:rsid w:val="00CC51F4"/>
    <w:rsid w:val="00CC5C3E"/>
    <w:rsid w:val="00CC5D4D"/>
    <w:rsid w:val="00CC66FA"/>
    <w:rsid w:val="00CC67A1"/>
    <w:rsid w:val="00CC71A0"/>
    <w:rsid w:val="00CC7B45"/>
    <w:rsid w:val="00CD0B1E"/>
    <w:rsid w:val="00CD0D82"/>
    <w:rsid w:val="00CD1188"/>
    <w:rsid w:val="00CD15BB"/>
    <w:rsid w:val="00CD170B"/>
    <w:rsid w:val="00CD255F"/>
    <w:rsid w:val="00CD2ED1"/>
    <w:rsid w:val="00CD30B5"/>
    <w:rsid w:val="00CD337B"/>
    <w:rsid w:val="00CD3D40"/>
    <w:rsid w:val="00CD40DC"/>
    <w:rsid w:val="00CD4CD9"/>
    <w:rsid w:val="00CD53C9"/>
    <w:rsid w:val="00CD63B2"/>
    <w:rsid w:val="00CD652C"/>
    <w:rsid w:val="00CD6B8F"/>
    <w:rsid w:val="00CD6CA5"/>
    <w:rsid w:val="00CD6FCC"/>
    <w:rsid w:val="00CD760A"/>
    <w:rsid w:val="00CD7B72"/>
    <w:rsid w:val="00CE0744"/>
    <w:rsid w:val="00CE085A"/>
    <w:rsid w:val="00CE0F52"/>
    <w:rsid w:val="00CE1237"/>
    <w:rsid w:val="00CE1A49"/>
    <w:rsid w:val="00CE25FB"/>
    <w:rsid w:val="00CE277C"/>
    <w:rsid w:val="00CE292F"/>
    <w:rsid w:val="00CE2A71"/>
    <w:rsid w:val="00CE2AF5"/>
    <w:rsid w:val="00CE2C47"/>
    <w:rsid w:val="00CE3020"/>
    <w:rsid w:val="00CE4A12"/>
    <w:rsid w:val="00CE4B16"/>
    <w:rsid w:val="00CE56A9"/>
    <w:rsid w:val="00CE59DC"/>
    <w:rsid w:val="00CE5B18"/>
    <w:rsid w:val="00CE5DAD"/>
    <w:rsid w:val="00CE5EBF"/>
    <w:rsid w:val="00CE5F92"/>
    <w:rsid w:val="00CE6572"/>
    <w:rsid w:val="00CE7561"/>
    <w:rsid w:val="00CE75E3"/>
    <w:rsid w:val="00CE7ED9"/>
    <w:rsid w:val="00CF05D7"/>
    <w:rsid w:val="00CF07BD"/>
    <w:rsid w:val="00CF0924"/>
    <w:rsid w:val="00CF0C35"/>
    <w:rsid w:val="00CF11F6"/>
    <w:rsid w:val="00CF1354"/>
    <w:rsid w:val="00CF3750"/>
    <w:rsid w:val="00CF3B1F"/>
    <w:rsid w:val="00CF3BF6"/>
    <w:rsid w:val="00CF3C36"/>
    <w:rsid w:val="00CF5022"/>
    <w:rsid w:val="00CF5117"/>
    <w:rsid w:val="00CF5672"/>
    <w:rsid w:val="00CF57A9"/>
    <w:rsid w:val="00CF5DE1"/>
    <w:rsid w:val="00CF625B"/>
    <w:rsid w:val="00CF648B"/>
    <w:rsid w:val="00CF64ED"/>
    <w:rsid w:val="00CF6590"/>
    <w:rsid w:val="00CF6712"/>
    <w:rsid w:val="00CF687E"/>
    <w:rsid w:val="00CF743E"/>
    <w:rsid w:val="00D018A7"/>
    <w:rsid w:val="00D01A7D"/>
    <w:rsid w:val="00D01CD4"/>
    <w:rsid w:val="00D01D27"/>
    <w:rsid w:val="00D02803"/>
    <w:rsid w:val="00D0349B"/>
    <w:rsid w:val="00D038F8"/>
    <w:rsid w:val="00D04EAA"/>
    <w:rsid w:val="00D05A48"/>
    <w:rsid w:val="00D060A1"/>
    <w:rsid w:val="00D0634C"/>
    <w:rsid w:val="00D06D04"/>
    <w:rsid w:val="00D07567"/>
    <w:rsid w:val="00D07C8C"/>
    <w:rsid w:val="00D07D39"/>
    <w:rsid w:val="00D10249"/>
    <w:rsid w:val="00D10659"/>
    <w:rsid w:val="00D113F5"/>
    <w:rsid w:val="00D115C3"/>
    <w:rsid w:val="00D11897"/>
    <w:rsid w:val="00D120C4"/>
    <w:rsid w:val="00D121BA"/>
    <w:rsid w:val="00D1269E"/>
    <w:rsid w:val="00D1276E"/>
    <w:rsid w:val="00D128A7"/>
    <w:rsid w:val="00D13135"/>
    <w:rsid w:val="00D136C1"/>
    <w:rsid w:val="00D137A4"/>
    <w:rsid w:val="00D13E4E"/>
    <w:rsid w:val="00D1413F"/>
    <w:rsid w:val="00D14227"/>
    <w:rsid w:val="00D14672"/>
    <w:rsid w:val="00D14973"/>
    <w:rsid w:val="00D149FA"/>
    <w:rsid w:val="00D14DCC"/>
    <w:rsid w:val="00D14E15"/>
    <w:rsid w:val="00D14F42"/>
    <w:rsid w:val="00D15492"/>
    <w:rsid w:val="00D15D68"/>
    <w:rsid w:val="00D16209"/>
    <w:rsid w:val="00D16579"/>
    <w:rsid w:val="00D16B9D"/>
    <w:rsid w:val="00D20A27"/>
    <w:rsid w:val="00D20C89"/>
    <w:rsid w:val="00D212E2"/>
    <w:rsid w:val="00D21443"/>
    <w:rsid w:val="00D22013"/>
    <w:rsid w:val="00D235FD"/>
    <w:rsid w:val="00D239A7"/>
    <w:rsid w:val="00D23F47"/>
    <w:rsid w:val="00D24400"/>
    <w:rsid w:val="00D248DC"/>
    <w:rsid w:val="00D24B5D"/>
    <w:rsid w:val="00D25297"/>
    <w:rsid w:val="00D25F93"/>
    <w:rsid w:val="00D26BD8"/>
    <w:rsid w:val="00D26C60"/>
    <w:rsid w:val="00D26F3D"/>
    <w:rsid w:val="00D26F4D"/>
    <w:rsid w:val="00D27938"/>
    <w:rsid w:val="00D27BE2"/>
    <w:rsid w:val="00D27DA6"/>
    <w:rsid w:val="00D3122B"/>
    <w:rsid w:val="00D31732"/>
    <w:rsid w:val="00D31C11"/>
    <w:rsid w:val="00D32001"/>
    <w:rsid w:val="00D32390"/>
    <w:rsid w:val="00D324BC"/>
    <w:rsid w:val="00D32F1F"/>
    <w:rsid w:val="00D341A0"/>
    <w:rsid w:val="00D3467D"/>
    <w:rsid w:val="00D346FE"/>
    <w:rsid w:val="00D352F6"/>
    <w:rsid w:val="00D36558"/>
    <w:rsid w:val="00D36701"/>
    <w:rsid w:val="00D367D3"/>
    <w:rsid w:val="00D36B01"/>
    <w:rsid w:val="00D36E71"/>
    <w:rsid w:val="00D36F36"/>
    <w:rsid w:val="00D37053"/>
    <w:rsid w:val="00D3771F"/>
    <w:rsid w:val="00D37D87"/>
    <w:rsid w:val="00D40614"/>
    <w:rsid w:val="00D40629"/>
    <w:rsid w:val="00D40AC4"/>
    <w:rsid w:val="00D40B33"/>
    <w:rsid w:val="00D4102D"/>
    <w:rsid w:val="00D417B1"/>
    <w:rsid w:val="00D41A3F"/>
    <w:rsid w:val="00D41ADF"/>
    <w:rsid w:val="00D42335"/>
    <w:rsid w:val="00D4318F"/>
    <w:rsid w:val="00D4329B"/>
    <w:rsid w:val="00D434F3"/>
    <w:rsid w:val="00D43593"/>
    <w:rsid w:val="00D438BF"/>
    <w:rsid w:val="00D43BC8"/>
    <w:rsid w:val="00D440F8"/>
    <w:rsid w:val="00D44CF6"/>
    <w:rsid w:val="00D4526B"/>
    <w:rsid w:val="00D47316"/>
    <w:rsid w:val="00D47486"/>
    <w:rsid w:val="00D47DFC"/>
    <w:rsid w:val="00D5019F"/>
    <w:rsid w:val="00D50B5C"/>
    <w:rsid w:val="00D50E90"/>
    <w:rsid w:val="00D5198F"/>
    <w:rsid w:val="00D52010"/>
    <w:rsid w:val="00D52236"/>
    <w:rsid w:val="00D525C8"/>
    <w:rsid w:val="00D5274F"/>
    <w:rsid w:val="00D52802"/>
    <w:rsid w:val="00D53014"/>
    <w:rsid w:val="00D532C3"/>
    <w:rsid w:val="00D53494"/>
    <w:rsid w:val="00D53627"/>
    <w:rsid w:val="00D53636"/>
    <w:rsid w:val="00D53EA6"/>
    <w:rsid w:val="00D540C1"/>
    <w:rsid w:val="00D5425F"/>
    <w:rsid w:val="00D54352"/>
    <w:rsid w:val="00D546FF"/>
    <w:rsid w:val="00D54E3E"/>
    <w:rsid w:val="00D55085"/>
    <w:rsid w:val="00D551ED"/>
    <w:rsid w:val="00D55346"/>
    <w:rsid w:val="00D55AD5"/>
    <w:rsid w:val="00D55DC1"/>
    <w:rsid w:val="00D56A04"/>
    <w:rsid w:val="00D57072"/>
    <w:rsid w:val="00D5757C"/>
    <w:rsid w:val="00D576CA"/>
    <w:rsid w:val="00D57FA3"/>
    <w:rsid w:val="00D60661"/>
    <w:rsid w:val="00D61AF5"/>
    <w:rsid w:val="00D61E32"/>
    <w:rsid w:val="00D62095"/>
    <w:rsid w:val="00D62C4D"/>
    <w:rsid w:val="00D62CF9"/>
    <w:rsid w:val="00D63531"/>
    <w:rsid w:val="00D63D1A"/>
    <w:rsid w:val="00D64B69"/>
    <w:rsid w:val="00D64C15"/>
    <w:rsid w:val="00D652B5"/>
    <w:rsid w:val="00D657F4"/>
    <w:rsid w:val="00D65966"/>
    <w:rsid w:val="00D65C07"/>
    <w:rsid w:val="00D66499"/>
    <w:rsid w:val="00D6722F"/>
    <w:rsid w:val="00D67AB9"/>
    <w:rsid w:val="00D708B0"/>
    <w:rsid w:val="00D70F20"/>
    <w:rsid w:val="00D713FD"/>
    <w:rsid w:val="00D7149A"/>
    <w:rsid w:val="00D71C2E"/>
    <w:rsid w:val="00D72120"/>
    <w:rsid w:val="00D721C5"/>
    <w:rsid w:val="00D722DE"/>
    <w:rsid w:val="00D73397"/>
    <w:rsid w:val="00D733FA"/>
    <w:rsid w:val="00D73412"/>
    <w:rsid w:val="00D7389E"/>
    <w:rsid w:val="00D744E0"/>
    <w:rsid w:val="00D74C2F"/>
    <w:rsid w:val="00D753C0"/>
    <w:rsid w:val="00D75620"/>
    <w:rsid w:val="00D75632"/>
    <w:rsid w:val="00D75BA0"/>
    <w:rsid w:val="00D75E3D"/>
    <w:rsid w:val="00D75FF4"/>
    <w:rsid w:val="00D762F9"/>
    <w:rsid w:val="00D77B1D"/>
    <w:rsid w:val="00D800BC"/>
    <w:rsid w:val="00D8021F"/>
    <w:rsid w:val="00D80383"/>
    <w:rsid w:val="00D80BDA"/>
    <w:rsid w:val="00D81017"/>
    <w:rsid w:val="00D8178B"/>
    <w:rsid w:val="00D823C6"/>
    <w:rsid w:val="00D83480"/>
    <w:rsid w:val="00D83497"/>
    <w:rsid w:val="00D84A54"/>
    <w:rsid w:val="00D84E2F"/>
    <w:rsid w:val="00D85917"/>
    <w:rsid w:val="00D85D70"/>
    <w:rsid w:val="00D871CE"/>
    <w:rsid w:val="00D87270"/>
    <w:rsid w:val="00D87A94"/>
    <w:rsid w:val="00D87F0A"/>
    <w:rsid w:val="00D90375"/>
    <w:rsid w:val="00D903C0"/>
    <w:rsid w:val="00D90C7F"/>
    <w:rsid w:val="00D91078"/>
    <w:rsid w:val="00D9127D"/>
    <w:rsid w:val="00D91733"/>
    <w:rsid w:val="00D9196D"/>
    <w:rsid w:val="00D92036"/>
    <w:rsid w:val="00D92982"/>
    <w:rsid w:val="00D9383B"/>
    <w:rsid w:val="00D9396B"/>
    <w:rsid w:val="00D9460B"/>
    <w:rsid w:val="00D9537D"/>
    <w:rsid w:val="00D95A1E"/>
    <w:rsid w:val="00D9613D"/>
    <w:rsid w:val="00D9704D"/>
    <w:rsid w:val="00D970BA"/>
    <w:rsid w:val="00D977E9"/>
    <w:rsid w:val="00D97B8A"/>
    <w:rsid w:val="00DA0F5C"/>
    <w:rsid w:val="00DA1E71"/>
    <w:rsid w:val="00DA2891"/>
    <w:rsid w:val="00DA2A4E"/>
    <w:rsid w:val="00DA2D31"/>
    <w:rsid w:val="00DA305E"/>
    <w:rsid w:val="00DA46AD"/>
    <w:rsid w:val="00DA4769"/>
    <w:rsid w:val="00DA4A9B"/>
    <w:rsid w:val="00DA4E27"/>
    <w:rsid w:val="00DA5417"/>
    <w:rsid w:val="00DA56E8"/>
    <w:rsid w:val="00DA5B30"/>
    <w:rsid w:val="00DA6066"/>
    <w:rsid w:val="00DA64C6"/>
    <w:rsid w:val="00DA6990"/>
    <w:rsid w:val="00DA70FE"/>
    <w:rsid w:val="00DA716E"/>
    <w:rsid w:val="00DB0292"/>
    <w:rsid w:val="00DB19A3"/>
    <w:rsid w:val="00DB1C9B"/>
    <w:rsid w:val="00DB27F9"/>
    <w:rsid w:val="00DB2855"/>
    <w:rsid w:val="00DB2DF7"/>
    <w:rsid w:val="00DB377D"/>
    <w:rsid w:val="00DB4579"/>
    <w:rsid w:val="00DB50C5"/>
    <w:rsid w:val="00DB58B9"/>
    <w:rsid w:val="00DB59A5"/>
    <w:rsid w:val="00DB59AD"/>
    <w:rsid w:val="00DB5E77"/>
    <w:rsid w:val="00DB6054"/>
    <w:rsid w:val="00DB6E10"/>
    <w:rsid w:val="00DB6FD5"/>
    <w:rsid w:val="00DC0A79"/>
    <w:rsid w:val="00DC0BB6"/>
    <w:rsid w:val="00DC112E"/>
    <w:rsid w:val="00DC1234"/>
    <w:rsid w:val="00DC2339"/>
    <w:rsid w:val="00DC2D36"/>
    <w:rsid w:val="00DC3D86"/>
    <w:rsid w:val="00DC45B2"/>
    <w:rsid w:val="00DC4F13"/>
    <w:rsid w:val="00DC53EF"/>
    <w:rsid w:val="00DC5E99"/>
    <w:rsid w:val="00DC5FB3"/>
    <w:rsid w:val="00DC6129"/>
    <w:rsid w:val="00DC631A"/>
    <w:rsid w:val="00DC6DC7"/>
    <w:rsid w:val="00DC78BE"/>
    <w:rsid w:val="00DD017F"/>
    <w:rsid w:val="00DD126B"/>
    <w:rsid w:val="00DD16F0"/>
    <w:rsid w:val="00DD1AE7"/>
    <w:rsid w:val="00DD270A"/>
    <w:rsid w:val="00DD3166"/>
    <w:rsid w:val="00DD3666"/>
    <w:rsid w:val="00DD3A6E"/>
    <w:rsid w:val="00DD5082"/>
    <w:rsid w:val="00DD6064"/>
    <w:rsid w:val="00DD698D"/>
    <w:rsid w:val="00DD72E3"/>
    <w:rsid w:val="00DD7314"/>
    <w:rsid w:val="00DD7666"/>
    <w:rsid w:val="00DD781B"/>
    <w:rsid w:val="00DD7E75"/>
    <w:rsid w:val="00DE0B58"/>
    <w:rsid w:val="00DE0D9A"/>
    <w:rsid w:val="00DE110B"/>
    <w:rsid w:val="00DE11C9"/>
    <w:rsid w:val="00DE1D9D"/>
    <w:rsid w:val="00DE1E23"/>
    <w:rsid w:val="00DE1E69"/>
    <w:rsid w:val="00DE1F4C"/>
    <w:rsid w:val="00DE20E3"/>
    <w:rsid w:val="00DE23DC"/>
    <w:rsid w:val="00DE3510"/>
    <w:rsid w:val="00DE3A40"/>
    <w:rsid w:val="00DE48BD"/>
    <w:rsid w:val="00DE5176"/>
    <w:rsid w:val="00DE5608"/>
    <w:rsid w:val="00DE58D0"/>
    <w:rsid w:val="00DE5DE6"/>
    <w:rsid w:val="00DE602F"/>
    <w:rsid w:val="00DE654F"/>
    <w:rsid w:val="00DE6BFB"/>
    <w:rsid w:val="00DF0054"/>
    <w:rsid w:val="00DF0280"/>
    <w:rsid w:val="00DF1016"/>
    <w:rsid w:val="00DF10A0"/>
    <w:rsid w:val="00DF15E0"/>
    <w:rsid w:val="00DF1A70"/>
    <w:rsid w:val="00DF2A7B"/>
    <w:rsid w:val="00DF2DFD"/>
    <w:rsid w:val="00DF32AC"/>
    <w:rsid w:val="00DF37A0"/>
    <w:rsid w:val="00DF47EF"/>
    <w:rsid w:val="00DF4819"/>
    <w:rsid w:val="00DF4927"/>
    <w:rsid w:val="00DF507A"/>
    <w:rsid w:val="00DF5C8C"/>
    <w:rsid w:val="00DF5CEF"/>
    <w:rsid w:val="00DF5F19"/>
    <w:rsid w:val="00DF695B"/>
    <w:rsid w:val="00DF6C7A"/>
    <w:rsid w:val="00DF6FCF"/>
    <w:rsid w:val="00DF717D"/>
    <w:rsid w:val="00DF7DB1"/>
    <w:rsid w:val="00DF7F58"/>
    <w:rsid w:val="00E007C8"/>
    <w:rsid w:val="00E00F27"/>
    <w:rsid w:val="00E013F8"/>
    <w:rsid w:val="00E01521"/>
    <w:rsid w:val="00E015F1"/>
    <w:rsid w:val="00E0203C"/>
    <w:rsid w:val="00E022FC"/>
    <w:rsid w:val="00E02F50"/>
    <w:rsid w:val="00E03378"/>
    <w:rsid w:val="00E03C8E"/>
    <w:rsid w:val="00E04BB2"/>
    <w:rsid w:val="00E05500"/>
    <w:rsid w:val="00E0584C"/>
    <w:rsid w:val="00E060FC"/>
    <w:rsid w:val="00E068E9"/>
    <w:rsid w:val="00E07614"/>
    <w:rsid w:val="00E07799"/>
    <w:rsid w:val="00E078E2"/>
    <w:rsid w:val="00E07A2D"/>
    <w:rsid w:val="00E07CBA"/>
    <w:rsid w:val="00E07E6C"/>
    <w:rsid w:val="00E10AF9"/>
    <w:rsid w:val="00E10E81"/>
    <w:rsid w:val="00E10E95"/>
    <w:rsid w:val="00E110E7"/>
    <w:rsid w:val="00E11B20"/>
    <w:rsid w:val="00E12763"/>
    <w:rsid w:val="00E128BD"/>
    <w:rsid w:val="00E12923"/>
    <w:rsid w:val="00E13310"/>
    <w:rsid w:val="00E13890"/>
    <w:rsid w:val="00E13AB8"/>
    <w:rsid w:val="00E140BD"/>
    <w:rsid w:val="00E14C1C"/>
    <w:rsid w:val="00E151C0"/>
    <w:rsid w:val="00E15432"/>
    <w:rsid w:val="00E155C6"/>
    <w:rsid w:val="00E158A7"/>
    <w:rsid w:val="00E158E4"/>
    <w:rsid w:val="00E16C70"/>
    <w:rsid w:val="00E17A3B"/>
    <w:rsid w:val="00E17CA0"/>
    <w:rsid w:val="00E17FA2"/>
    <w:rsid w:val="00E20025"/>
    <w:rsid w:val="00E2063D"/>
    <w:rsid w:val="00E2105A"/>
    <w:rsid w:val="00E21399"/>
    <w:rsid w:val="00E21520"/>
    <w:rsid w:val="00E2171D"/>
    <w:rsid w:val="00E21DD4"/>
    <w:rsid w:val="00E2233F"/>
    <w:rsid w:val="00E23A38"/>
    <w:rsid w:val="00E23CD9"/>
    <w:rsid w:val="00E240D8"/>
    <w:rsid w:val="00E246F8"/>
    <w:rsid w:val="00E2479C"/>
    <w:rsid w:val="00E24CA8"/>
    <w:rsid w:val="00E24EB2"/>
    <w:rsid w:val="00E250E1"/>
    <w:rsid w:val="00E25874"/>
    <w:rsid w:val="00E25C7D"/>
    <w:rsid w:val="00E25DE2"/>
    <w:rsid w:val="00E26480"/>
    <w:rsid w:val="00E266B7"/>
    <w:rsid w:val="00E26865"/>
    <w:rsid w:val="00E271A1"/>
    <w:rsid w:val="00E27883"/>
    <w:rsid w:val="00E303AE"/>
    <w:rsid w:val="00E303F6"/>
    <w:rsid w:val="00E30B5A"/>
    <w:rsid w:val="00E310B0"/>
    <w:rsid w:val="00E3123D"/>
    <w:rsid w:val="00E31461"/>
    <w:rsid w:val="00E31A40"/>
    <w:rsid w:val="00E31D43"/>
    <w:rsid w:val="00E31F8C"/>
    <w:rsid w:val="00E3224A"/>
    <w:rsid w:val="00E32608"/>
    <w:rsid w:val="00E32B0C"/>
    <w:rsid w:val="00E32B8E"/>
    <w:rsid w:val="00E3370E"/>
    <w:rsid w:val="00E3484E"/>
    <w:rsid w:val="00E34B6E"/>
    <w:rsid w:val="00E3526B"/>
    <w:rsid w:val="00E35FB0"/>
    <w:rsid w:val="00E364CC"/>
    <w:rsid w:val="00E3723A"/>
    <w:rsid w:val="00E377B0"/>
    <w:rsid w:val="00E377FD"/>
    <w:rsid w:val="00E37860"/>
    <w:rsid w:val="00E37E78"/>
    <w:rsid w:val="00E40640"/>
    <w:rsid w:val="00E40A4E"/>
    <w:rsid w:val="00E410E5"/>
    <w:rsid w:val="00E41343"/>
    <w:rsid w:val="00E416BE"/>
    <w:rsid w:val="00E417CB"/>
    <w:rsid w:val="00E418BE"/>
    <w:rsid w:val="00E419BA"/>
    <w:rsid w:val="00E41B61"/>
    <w:rsid w:val="00E421D0"/>
    <w:rsid w:val="00E422F7"/>
    <w:rsid w:val="00E4266E"/>
    <w:rsid w:val="00E427F9"/>
    <w:rsid w:val="00E42E89"/>
    <w:rsid w:val="00E43595"/>
    <w:rsid w:val="00E44046"/>
    <w:rsid w:val="00E446F1"/>
    <w:rsid w:val="00E44802"/>
    <w:rsid w:val="00E4545A"/>
    <w:rsid w:val="00E46886"/>
    <w:rsid w:val="00E47AEF"/>
    <w:rsid w:val="00E50125"/>
    <w:rsid w:val="00E5019A"/>
    <w:rsid w:val="00E50506"/>
    <w:rsid w:val="00E512D9"/>
    <w:rsid w:val="00E517C3"/>
    <w:rsid w:val="00E5219A"/>
    <w:rsid w:val="00E52EB2"/>
    <w:rsid w:val="00E53B75"/>
    <w:rsid w:val="00E5410D"/>
    <w:rsid w:val="00E543D1"/>
    <w:rsid w:val="00E54E3B"/>
    <w:rsid w:val="00E55BAF"/>
    <w:rsid w:val="00E55C28"/>
    <w:rsid w:val="00E55C2C"/>
    <w:rsid w:val="00E5616D"/>
    <w:rsid w:val="00E570AD"/>
    <w:rsid w:val="00E57565"/>
    <w:rsid w:val="00E579A7"/>
    <w:rsid w:val="00E6114E"/>
    <w:rsid w:val="00E618B3"/>
    <w:rsid w:val="00E61B94"/>
    <w:rsid w:val="00E61F17"/>
    <w:rsid w:val="00E622FB"/>
    <w:rsid w:val="00E62374"/>
    <w:rsid w:val="00E629CA"/>
    <w:rsid w:val="00E63838"/>
    <w:rsid w:val="00E64434"/>
    <w:rsid w:val="00E6485E"/>
    <w:rsid w:val="00E64D8B"/>
    <w:rsid w:val="00E6515D"/>
    <w:rsid w:val="00E65393"/>
    <w:rsid w:val="00E65502"/>
    <w:rsid w:val="00E65C48"/>
    <w:rsid w:val="00E65D80"/>
    <w:rsid w:val="00E65EC5"/>
    <w:rsid w:val="00E66A77"/>
    <w:rsid w:val="00E66A97"/>
    <w:rsid w:val="00E67C51"/>
    <w:rsid w:val="00E67C6C"/>
    <w:rsid w:val="00E67E5D"/>
    <w:rsid w:val="00E703CA"/>
    <w:rsid w:val="00E70E4F"/>
    <w:rsid w:val="00E71515"/>
    <w:rsid w:val="00E71A10"/>
    <w:rsid w:val="00E71B86"/>
    <w:rsid w:val="00E72EFC"/>
    <w:rsid w:val="00E7456D"/>
    <w:rsid w:val="00E749C9"/>
    <w:rsid w:val="00E74ADD"/>
    <w:rsid w:val="00E74F42"/>
    <w:rsid w:val="00E751EB"/>
    <w:rsid w:val="00E75363"/>
    <w:rsid w:val="00E758EC"/>
    <w:rsid w:val="00E75B4D"/>
    <w:rsid w:val="00E76421"/>
    <w:rsid w:val="00E77147"/>
    <w:rsid w:val="00E7776E"/>
    <w:rsid w:val="00E77CE1"/>
    <w:rsid w:val="00E8025C"/>
    <w:rsid w:val="00E80928"/>
    <w:rsid w:val="00E80F82"/>
    <w:rsid w:val="00E8234C"/>
    <w:rsid w:val="00E823A5"/>
    <w:rsid w:val="00E824BF"/>
    <w:rsid w:val="00E825E6"/>
    <w:rsid w:val="00E82B16"/>
    <w:rsid w:val="00E82FA4"/>
    <w:rsid w:val="00E83542"/>
    <w:rsid w:val="00E8360C"/>
    <w:rsid w:val="00E83B48"/>
    <w:rsid w:val="00E84706"/>
    <w:rsid w:val="00E84B86"/>
    <w:rsid w:val="00E8504A"/>
    <w:rsid w:val="00E851D4"/>
    <w:rsid w:val="00E85443"/>
    <w:rsid w:val="00E85928"/>
    <w:rsid w:val="00E865C6"/>
    <w:rsid w:val="00E8682E"/>
    <w:rsid w:val="00E870F5"/>
    <w:rsid w:val="00E8723F"/>
    <w:rsid w:val="00E87822"/>
    <w:rsid w:val="00E87A9B"/>
    <w:rsid w:val="00E87D7F"/>
    <w:rsid w:val="00E901E3"/>
    <w:rsid w:val="00E90395"/>
    <w:rsid w:val="00E90719"/>
    <w:rsid w:val="00E90909"/>
    <w:rsid w:val="00E90922"/>
    <w:rsid w:val="00E90A93"/>
    <w:rsid w:val="00E90D76"/>
    <w:rsid w:val="00E90E49"/>
    <w:rsid w:val="00E917F9"/>
    <w:rsid w:val="00E918EB"/>
    <w:rsid w:val="00E91F03"/>
    <w:rsid w:val="00E92273"/>
    <w:rsid w:val="00E9291C"/>
    <w:rsid w:val="00E92D1C"/>
    <w:rsid w:val="00E938CE"/>
    <w:rsid w:val="00E93D7F"/>
    <w:rsid w:val="00E93FFE"/>
    <w:rsid w:val="00E94F8A"/>
    <w:rsid w:val="00E9506F"/>
    <w:rsid w:val="00E9533A"/>
    <w:rsid w:val="00E954A5"/>
    <w:rsid w:val="00E96670"/>
    <w:rsid w:val="00E96A1D"/>
    <w:rsid w:val="00E96AD5"/>
    <w:rsid w:val="00E96C41"/>
    <w:rsid w:val="00E9708E"/>
    <w:rsid w:val="00E973CE"/>
    <w:rsid w:val="00EA0829"/>
    <w:rsid w:val="00EA0BDF"/>
    <w:rsid w:val="00EA162D"/>
    <w:rsid w:val="00EA1C83"/>
    <w:rsid w:val="00EA1F15"/>
    <w:rsid w:val="00EA2847"/>
    <w:rsid w:val="00EA2949"/>
    <w:rsid w:val="00EA29CF"/>
    <w:rsid w:val="00EA29F2"/>
    <w:rsid w:val="00EA2B3C"/>
    <w:rsid w:val="00EA3939"/>
    <w:rsid w:val="00EA3E73"/>
    <w:rsid w:val="00EA428E"/>
    <w:rsid w:val="00EA438B"/>
    <w:rsid w:val="00EA5283"/>
    <w:rsid w:val="00EA5461"/>
    <w:rsid w:val="00EA5672"/>
    <w:rsid w:val="00EA580E"/>
    <w:rsid w:val="00EA5CE2"/>
    <w:rsid w:val="00EA64B0"/>
    <w:rsid w:val="00EA6B68"/>
    <w:rsid w:val="00EA745A"/>
    <w:rsid w:val="00EA7A41"/>
    <w:rsid w:val="00EB0523"/>
    <w:rsid w:val="00EB063D"/>
    <w:rsid w:val="00EB077B"/>
    <w:rsid w:val="00EB0AEE"/>
    <w:rsid w:val="00EB0D24"/>
    <w:rsid w:val="00EB115C"/>
    <w:rsid w:val="00EB1344"/>
    <w:rsid w:val="00EB21CF"/>
    <w:rsid w:val="00EB235D"/>
    <w:rsid w:val="00EB24A9"/>
    <w:rsid w:val="00EB2D48"/>
    <w:rsid w:val="00EB325F"/>
    <w:rsid w:val="00EB3D70"/>
    <w:rsid w:val="00EB3E22"/>
    <w:rsid w:val="00EB41B5"/>
    <w:rsid w:val="00EB441D"/>
    <w:rsid w:val="00EB48E5"/>
    <w:rsid w:val="00EB4C35"/>
    <w:rsid w:val="00EB4EA2"/>
    <w:rsid w:val="00EB5B44"/>
    <w:rsid w:val="00EB6685"/>
    <w:rsid w:val="00EB7237"/>
    <w:rsid w:val="00EB73C3"/>
    <w:rsid w:val="00EB7B69"/>
    <w:rsid w:val="00EC1131"/>
    <w:rsid w:val="00EC168A"/>
    <w:rsid w:val="00EC1D1E"/>
    <w:rsid w:val="00EC1DF7"/>
    <w:rsid w:val="00EC2605"/>
    <w:rsid w:val="00EC27C6"/>
    <w:rsid w:val="00EC39C8"/>
    <w:rsid w:val="00EC3D1F"/>
    <w:rsid w:val="00EC3F7B"/>
    <w:rsid w:val="00EC4207"/>
    <w:rsid w:val="00EC42F0"/>
    <w:rsid w:val="00EC4436"/>
    <w:rsid w:val="00EC4696"/>
    <w:rsid w:val="00EC494A"/>
    <w:rsid w:val="00EC507C"/>
    <w:rsid w:val="00EC5653"/>
    <w:rsid w:val="00EC5A8C"/>
    <w:rsid w:val="00EC5D24"/>
    <w:rsid w:val="00EC60AE"/>
    <w:rsid w:val="00EC61BC"/>
    <w:rsid w:val="00EC6321"/>
    <w:rsid w:val="00EC657C"/>
    <w:rsid w:val="00EC6F39"/>
    <w:rsid w:val="00EC71CE"/>
    <w:rsid w:val="00EC7858"/>
    <w:rsid w:val="00ED00DD"/>
    <w:rsid w:val="00ED1006"/>
    <w:rsid w:val="00ED27F9"/>
    <w:rsid w:val="00ED2A60"/>
    <w:rsid w:val="00ED3808"/>
    <w:rsid w:val="00ED454D"/>
    <w:rsid w:val="00ED4AFA"/>
    <w:rsid w:val="00ED5DF7"/>
    <w:rsid w:val="00ED5E68"/>
    <w:rsid w:val="00ED635F"/>
    <w:rsid w:val="00ED6BD6"/>
    <w:rsid w:val="00ED6E55"/>
    <w:rsid w:val="00ED78C9"/>
    <w:rsid w:val="00EE0624"/>
    <w:rsid w:val="00EE0D13"/>
    <w:rsid w:val="00EE1F98"/>
    <w:rsid w:val="00EE280C"/>
    <w:rsid w:val="00EE28F5"/>
    <w:rsid w:val="00EE35AB"/>
    <w:rsid w:val="00EE385B"/>
    <w:rsid w:val="00EE38F3"/>
    <w:rsid w:val="00EE3D18"/>
    <w:rsid w:val="00EE4346"/>
    <w:rsid w:val="00EE54B7"/>
    <w:rsid w:val="00EE593B"/>
    <w:rsid w:val="00EE5DF5"/>
    <w:rsid w:val="00EE6B5A"/>
    <w:rsid w:val="00EE7CE1"/>
    <w:rsid w:val="00EE7EDA"/>
    <w:rsid w:val="00EF00FF"/>
    <w:rsid w:val="00EF1636"/>
    <w:rsid w:val="00EF18FE"/>
    <w:rsid w:val="00EF1B8B"/>
    <w:rsid w:val="00EF2160"/>
    <w:rsid w:val="00EF2981"/>
    <w:rsid w:val="00EF3591"/>
    <w:rsid w:val="00EF37A6"/>
    <w:rsid w:val="00EF3AD5"/>
    <w:rsid w:val="00EF3D20"/>
    <w:rsid w:val="00EF5302"/>
    <w:rsid w:val="00EF53CD"/>
    <w:rsid w:val="00EF5787"/>
    <w:rsid w:val="00EF5E6B"/>
    <w:rsid w:val="00EF60D0"/>
    <w:rsid w:val="00EF75FF"/>
    <w:rsid w:val="00EF7C03"/>
    <w:rsid w:val="00EF7E45"/>
    <w:rsid w:val="00F00459"/>
    <w:rsid w:val="00F00A11"/>
    <w:rsid w:val="00F00CBE"/>
    <w:rsid w:val="00F0106A"/>
    <w:rsid w:val="00F01A5F"/>
    <w:rsid w:val="00F01AA2"/>
    <w:rsid w:val="00F038F0"/>
    <w:rsid w:val="00F03D4F"/>
    <w:rsid w:val="00F0404A"/>
    <w:rsid w:val="00F041D8"/>
    <w:rsid w:val="00F047BD"/>
    <w:rsid w:val="00F04A03"/>
    <w:rsid w:val="00F04AF7"/>
    <w:rsid w:val="00F04D4B"/>
    <w:rsid w:val="00F0528D"/>
    <w:rsid w:val="00F05A55"/>
    <w:rsid w:val="00F0617C"/>
    <w:rsid w:val="00F061DF"/>
    <w:rsid w:val="00F06C67"/>
    <w:rsid w:val="00F06CB0"/>
    <w:rsid w:val="00F06DFD"/>
    <w:rsid w:val="00F06F75"/>
    <w:rsid w:val="00F071D1"/>
    <w:rsid w:val="00F07533"/>
    <w:rsid w:val="00F10336"/>
    <w:rsid w:val="00F10629"/>
    <w:rsid w:val="00F10CC8"/>
    <w:rsid w:val="00F110AC"/>
    <w:rsid w:val="00F11372"/>
    <w:rsid w:val="00F11645"/>
    <w:rsid w:val="00F117B2"/>
    <w:rsid w:val="00F118C9"/>
    <w:rsid w:val="00F1192A"/>
    <w:rsid w:val="00F11A30"/>
    <w:rsid w:val="00F11C86"/>
    <w:rsid w:val="00F12093"/>
    <w:rsid w:val="00F12628"/>
    <w:rsid w:val="00F12EC0"/>
    <w:rsid w:val="00F13364"/>
    <w:rsid w:val="00F1354B"/>
    <w:rsid w:val="00F135D2"/>
    <w:rsid w:val="00F13946"/>
    <w:rsid w:val="00F151AF"/>
    <w:rsid w:val="00F15491"/>
    <w:rsid w:val="00F15FA5"/>
    <w:rsid w:val="00F161DA"/>
    <w:rsid w:val="00F163C6"/>
    <w:rsid w:val="00F1664B"/>
    <w:rsid w:val="00F168FA"/>
    <w:rsid w:val="00F16A6F"/>
    <w:rsid w:val="00F16F27"/>
    <w:rsid w:val="00F16F51"/>
    <w:rsid w:val="00F1733E"/>
    <w:rsid w:val="00F177D3"/>
    <w:rsid w:val="00F178F2"/>
    <w:rsid w:val="00F17C46"/>
    <w:rsid w:val="00F20827"/>
    <w:rsid w:val="00F209B7"/>
    <w:rsid w:val="00F21135"/>
    <w:rsid w:val="00F213C1"/>
    <w:rsid w:val="00F21B0F"/>
    <w:rsid w:val="00F21C5E"/>
    <w:rsid w:val="00F23D23"/>
    <w:rsid w:val="00F243D8"/>
    <w:rsid w:val="00F243E4"/>
    <w:rsid w:val="00F26E23"/>
    <w:rsid w:val="00F276AD"/>
    <w:rsid w:val="00F27994"/>
    <w:rsid w:val="00F27AB2"/>
    <w:rsid w:val="00F27FAF"/>
    <w:rsid w:val="00F30648"/>
    <w:rsid w:val="00F30828"/>
    <w:rsid w:val="00F313D6"/>
    <w:rsid w:val="00F31AED"/>
    <w:rsid w:val="00F31EE4"/>
    <w:rsid w:val="00F32194"/>
    <w:rsid w:val="00F33178"/>
    <w:rsid w:val="00F33417"/>
    <w:rsid w:val="00F33674"/>
    <w:rsid w:val="00F3387A"/>
    <w:rsid w:val="00F34480"/>
    <w:rsid w:val="00F348B4"/>
    <w:rsid w:val="00F34B14"/>
    <w:rsid w:val="00F34D4D"/>
    <w:rsid w:val="00F34E15"/>
    <w:rsid w:val="00F34EDE"/>
    <w:rsid w:val="00F35075"/>
    <w:rsid w:val="00F351B8"/>
    <w:rsid w:val="00F35D41"/>
    <w:rsid w:val="00F35DDC"/>
    <w:rsid w:val="00F35F56"/>
    <w:rsid w:val="00F36E1A"/>
    <w:rsid w:val="00F375CE"/>
    <w:rsid w:val="00F376AF"/>
    <w:rsid w:val="00F3773E"/>
    <w:rsid w:val="00F40473"/>
    <w:rsid w:val="00F41114"/>
    <w:rsid w:val="00F411BE"/>
    <w:rsid w:val="00F413CC"/>
    <w:rsid w:val="00F41B63"/>
    <w:rsid w:val="00F434C6"/>
    <w:rsid w:val="00F43D4A"/>
    <w:rsid w:val="00F43F65"/>
    <w:rsid w:val="00F4469F"/>
    <w:rsid w:val="00F457DA"/>
    <w:rsid w:val="00F468C8"/>
    <w:rsid w:val="00F4766C"/>
    <w:rsid w:val="00F477F2"/>
    <w:rsid w:val="00F507D1"/>
    <w:rsid w:val="00F50984"/>
    <w:rsid w:val="00F5103C"/>
    <w:rsid w:val="00F514A1"/>
    <w:rsid w:val="00F517C5"/>
    <w:rsid w:val="00F519CE"/>
    <w:rsid w:val="00F51ADA"/>
    <w:rsid w:val="00F51C70"/>
    <w:rsid w:val="00F52496"/>
    <w:rsid w:val="00F527D0"/>
    <w:rsid w:val="00F528D3"/>
    <w:rsid w:val="00F52988"/>
    <w:rsid w:val="00F52E91"/>
    <w:rsid w:val="00F53352"/>
    <w:rsid w:val="00F53B5F"/>
    <w:rsid w:val="00F54253"/>
    <w:rsid w:val="00F5450F"/>
    <w:rsid w:val="00F54D17"/>
    <w:rsid w:val="00F54F08"/>
    <w:rsid w:val="00F55C20"/>
    <w:rsid w:val="00F55D60"/>
    <w:rsid w:val="00F568FB"/>
    <w:rsid w:val="00F570BF"/>
    <w:rsid w:val="00F57485"/>
    <w:rsid w:val="00F57752"/>
    <w:rsid w:val="00F607C5"/>
    <w:rsid w:val="00F60DEA"/>
    <w:rsid w:val="00F61363"/>
    <w:rsid w:val="00F62438"/>
    <w:rsid w:val="00F6302A"/>
    <w:rsid w:val="00F63838"/>
    <w:rsid w:val="00F643D1"/>
    <w:rsid w:val="00F64C2B"/>
    <w:rsid w:val="00F64DC0"/>
    <w:rsid w:val="00F651BE"/>
    <w:rsid w:val="00F65F27"/>
    <w:rsid w:val="00F660C3"/>
    <w:rsid w:val="00F660E6"/>
    <w:rsid w:val="00F66438"/>
    <w:rsid w:val="00F674B2"/>
    <w:rsid w:val="00F67E37"/>
    <w:rsid w:val="00F67F53"/>
    <w:rsid w:val="00F70104"/>
    <w:rsid w:val="00F703BE"/>
    <w:rsid w:val="00F706AB"/>
    <w:rsid w:val="00F71F69"/>
    <w:rsid w:val="00F72126"/>
    <w:rsid w:val="00F7222C"/>
    <w:rsid w:val="00F725FA"/>
    <w:rsid w:val="00F72B72"/>
    <w:rsid w:val="00F73595"/>
    <w:rsid w:val="00F7375A"/>
    <w:rsid w:val="00F745E4"/>
    <w:rsid w:val="00F74BB9"/>
    <w:rsid w:val="00F75582"/>
    <w:rsid w:val="00F755A8"/>
    <w:rsid w:val="00F75791"/>
    <w:rsid w:val="00F758EA"/>
    <w:rsid w:val="00F75A12"/>
    <w:rsid w:val="00F7663B"/>
    <w:rsid w:val="00F76B99"/>
    <w:rsid w:val="00F76EFA"/>
    <w:rsid w:val="00F771F2"/>
    <w:rsid w:val="00F7756D"/>
    <w:rsid w:val="00F800BF"/>
    <w:rsid w:val="00F804BE"/>
    <w:rsid w:val="00F80ED8"/>
    <w:rsid w:val="00F80F50"/>
    <w:rsid w:val="00F817CE"/>
    <w:rsid w:val="00F81CF7"/>
    <w:rsid w:val="00F81DA0"/>
    <w:rsid w:val="00F82D94"/>
    <w:rsid w:val="00F82FBC"/>
    <w:rsid w:val="00F8345A"/>
    <w:rsid w:val="00F838AE"/>
    <w:rsid w:val="00F8456C"/>
    <w:rsid w:val="00F84A07"/>
    <w:rsid w:val="00F859D8"/>
    <w:rsid w:val="00F85CAB"/>
    <w:rsid w:val="00F85F8F"/>
    <w:rsid w:val="00F86516"/>
    <w:rsid w:val="00F868F5"/>
    <w:rsid w:val="00F86E52"/>
    <w:rsid w:val="00F872AD"/>
    <w:rsid w:val="00F874F0"/>
    <w:rsid w:val="00F87537"/>
    <w:rsid w:val="00F87A58"/>
    <w:rsid w:val="00F90344"/>
    <w:rsid w:val="00F9056A"/>
    <w:rsid w:val="00F90F8D"/>
    <w:rsid w:val="00F918FA"/>
    <w:rsid w:val="00F91ADD"/>
    <w:rsid w:val="00F91C3C"/>
    <w:rsid w:val="00F91D56"/>
    <w:rsid w:val="00F91DF0"/>
    <w:rsid w:val="00F91E7A"/>
    <w:rsid w:val="00F92782"/>
    <w:rsid w:val="00F9288B"/>
    <w:rsid w:val="00F92AE6"/>
    <w:rsid w:val="00F9378A"/>
    <w:rsid w:val="00F93AA9"/>
    <w:rsid w:val="00F93D07"/>
    <w:rsid w:val="00F94161"/>
    <w:rsid w:val="00F94697"/>
    <w:rsid w:val="00F94A73"/>
    <w:rsid w:val="00F95D41"/>
    <w:rsid w:val="00F963B0"/>
    <w:rsid w:val="00F96985"/>
    <w:rsid w:val="00F9699B"/>
    <w:rsid w:val="00F96B5B"/>
    <w:rsid w:val="00F96EA5"/>
    <w:rsid w:val="00F96F97"/>
    <w:rsid w:val="00F97228"/>
    <w:rsid w:val="00F97838"/>
    <w:rsid w:val="00FA007C"/>
    <w:rsid w:val="00FA0592"/>
    <w:rsid w:val="00FA070D"/>
    <w:rsid w:val="00FA1A18"/>
    <w:rsid w:val="00FA1C75"/>
    <w:rsid w:val="00FA20F7"/>
    <w:rsid w:val="00FA2205"/>
    <w:rsid w:val="00FA2283"/>
    <w:rsid w:val="00FA22F2"/>
    <w:rsid w:val="00FA22F8"/>
    <w:rsid w:val="00FA2A6C"/>
    <w:rsid w:val="00FA2A95"/>
    <w:rsid w:val="00FA2BB3"/>
    <w:rsid w:val="00FA389F"/>
    <w:rsid w:val="00FA40DC"/>
    <w:rsid w:val="00FA4908"/>
    <w:rsid w:val="00FA5505"/>
    <w:rsid w:val="00FA55BB"/>
    <w:rsid w:val="00FA5D0B"/>
    <w:rsid w:val="00FA6C4A"/>
    <w:rsid w:val="00FA6E5B"/>
    <w:rsid w:val="00FA7109"/>
    <w:rsid w:val="00FA7755"/>
    <w:rsid w:val="00FA785E"/>
    <w:rsid w:val="00FA7D44"/>
    <w:rsid w:val="00FA7D5C"/>
    <w:rsid w:val="00FA7E03"/>
    <w:rsid w:val="00FA7F00"/>
    <w:rsid w:val="00FB0AB2"/>
    <w:rsid w:val="00FB0E2A"/>
    <w:rsid w:val="00FB12E4"/>
    <w:rsid w:val="00FB1640"/>
    <w:rsid w:val="00FB1B76"/>
    <w:rsid w:val="00FB1D3A"/>
    <w:rsid w:val="00FB2011"/>
    <w:rsid w:val="00FB250B"/>
    <w:rsid w:val="00FB26DB"/>
    <w:rsid w:val="00FB3344"/>
    <w:rsid w:val="00FB3775"/>
    <w:rsid w:val="00FB3A38"/>
    <w:rsid w:val="00FB3CA6"/>
    <w:rsid w:val="00FB413D"/>
    <w:rsid w:val="00FB4C80"/>
    <w:rsid w:val="00FB5944"/>
    <w:rsid w:val="00FB5AE1"/>
    <w:rsid w:val="00FB6087"/>
    <w:rsid w:val="00FB6BA8"/>
    <w:rsid w:val="00FB7389"/>
    <w:rsid w:val="00FB7986"/>
    <w:rsid w:val="00FC0B9E"/>
    <w:rsid w:val="00FC0FC7"/>
    <w:rsid w:val="00FC14EC"/>
    <w:rsid w:val="00FC186B"/>
    <w:rsid w:val="00FC1DCB"/>
    <w:rsid w:val="00FC1E3D"/>
    <w:rsid w:val="00FC2019"/>
    <w:rsid w:val="00FC2E17"/>
    <w:rsid w:val="00FC3355"/>
    <w:rsid w:val="00FC3620"/>
    <w:rsid w:val="00FC4002"/>
    <w:rsid w:val="00FC4B11"/>
    <w:rsid w:val="00FC4B8F"/>
    <w:rsid w:val="00FC5231"/>
    <w:rsid w:val="00FC58D4"/>
    <w:rsid w:val="00FC5A27"/>
    <w:rsid w:val="00FC5DD3"/>
    <w:rsid w:val="00FC5DE8"/>
    <w:rsid w:val="00FC5E13"/>
    <w:rsid w:val="00FC6469"/>
    <w:rsid w:val="00FC6D90"/>
    <w:rsid w:val="00FC7349"/>
    <w:rsid w:val="00FC7429"/>
    <w:rsid w:val="00FC79F9"/>
    <w:rsid w:val="00FD03B8"/>
    <w:rsid w:val="00FD07F6"/>
    <w:rsid w:val="00FD0951"/>
    <w:rsid w:val="00FD096B"/>
    <w:rsid w:val="00FD0F09"/>
    <w:rsid w:val="00FD1872"/>
    <w:rsid w:val="00FD1B30"/>
    <w:rsid w:val="00FD1EC8"/>
    <w:rsid w:val="00FD1F0A"/>
    <w:rsid w:val="00FD2012"/>
    <w:rsid w:val="00FD21DD"/>
    <w:rsid w:val="00FD2E88"/>
    <w:rsid w:val="00FD3055"/>
    <w:rsid w:val="00FD38A7"/>
    <w:rsid w:val="00FD38C1"/>
    <w:rsid w:val="00FD3B87"/>
    <w:rsid w:val="00FD4578"/>
    <w:rsid w:val="00FD4686"/>
    <w:rsid w:val="00FD47ED"/>
    <w:rsid w:val="00FD5D8C"/>
    <w:rsid w:val="00FD5DED"/>
    <w:rsid w:val="00FD677E"/>
    <w:rsid w:val="00FD67EC"/>
    <w:rsid w:val="00FD69B1"/>
    <w:rsid w:val="00FD710F"/>
    <w:rsid w:val="00FD74DB"/>
    <w:rsid w:val="00FD75E6"/>
    <w:rsid w:val="00FD7660"/>
    <w:rsid w:val="00FD7894"/>
    <w:rsid w:val="00FD7BE1"/>
    <w:rsid w:val="00FE0490"/>
    <w:rsid w:val="00FE0522"/>
    <w:rsid w:val="00FE0655"/>
    <w:rsid w:val="00FE067F"/>
    <w:rsid w:val="00FE17A2"/>
    <w:rsid w:val="00FE1F53"/>
    <w:rsid w:val="00FE220A"/>
    <w:rsid w:val="00FE2365"/>
    <w:rsid w:val="00FE2C03"/>
    <w:rsid w:val="00FE32C1"/>
    <w:rsid w:val="00FE37D0"/>
    <w:rsid w:val="00FE3CD4"/>
    <w:rsid w:val="00FE3FFB"/>
    <w:rsid w:val="00FE48EB"/>
    <w:rsid w:val="00FE4C7B"/>
    <w:rsid w:val="00FE4CA9"/>
    <w:rsid w:val="00FE4D7E"/>
    <w:rsid w:val="00FE55A8"/>
    <w:rsid w:val="00FE5659"/>
    <w:rsid w:val="00FE57B9"/>
    <w:rsid w:val="00FE5E34"/>
    <w:rsid w:val="00FE61D9"/>
    <w:rsid w:val="00FE67E0"/>
    <w:rsid w:val="00FE6B82"/>
    <w:rsid w:val="00FE7336"/>
    <w:rsid w:val="00FE787C"/>
    <w:rsid w:val="00FF07B8"/>
    <w:rsid w:val="00FF0AFB"/>
    <w:rsid w:val="00FF10FD"/>
    <w:rsid w:val="00FF1CB2"/>
    <w:rsid w:val="00FF1F6E"/>
    <w:rsid w:val="00FF302A"/>
    <w:rsid w:val="00FF310E"/>
    <w:rsid w:val="00FF3833"/>
    <w:rsid w:val="00FF3BB8"/>
    <w:rsid w:val="00FF45A5"/>
    <w:rsid w:val="00FF48A3"/>
    <w:rsid w:val="00FF4955"/>
    <w:rsid w:val="00FF4CD9"/>
    <w:rsid w:val="00FF4F60"/>
    <w:rsid w:val="00FF4F61"/>
    <w:rsid w:val="00FF5673"/>
    <w:rsid w:val="00FF587A"/>
    <w:rsid w:val="00FF5C91"/>
    <w:rsid w:val="00FF7695"/>
    <w:rsid w:val="00FF7716"/>
    <w:rsid w:val="00FF77E2"/>
    <w:rsid w:val="00FF7D98"/>
    <w:rsid w:val="00FF7E8D"/>
    <w:rsid w:val="25C11578"/>
    <w:rsid w:val="3153CE0F"/>
    <w:rsid w:val="7D192853"/>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5EE9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qFormat="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F2FB5"/>
    <w:rPr>
      <w:rFonts w:ascii="Times New Roman" w:eastAsiaTheme="minorHAnsi" w:hAnsi="Times New Roman"/>
      <w:lang w:val="en-GB"/>
    </w:rPr>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basedOn w:val="Normal"/>
    <w:next w:val="Doc-title"/>
    <w:link w:val="Heading1Char"/>
    <w:qFormat/>
    <w:rsid w:val="003F2FB5"/>
    <w:pPr>
      <w:widowControl w:val="0"/>
      <w:tabs>
        <w:tab w:val="left" w:pos="720"/>
      </w:tabs>
      <w:spacing w:before="240" w:after="60"/>
      <w:ind w:left="720" w:hanging="720"/>
      <w:outlineLvl w:val="0"/>
    </w:pPr>
    <w:rPr>
      <w:b/>
      <w:bCs/>
      <w:kern w:val="32"/>
      <w:sz w:val="32"/>
      <w:szCs w:val="32"/>
    </w:rPr>
  </w:style>
  <w:style w:type="paragraph" w:styleId="Heading2">
    <w:name w:val="heading 2"/>
    <w:aliases w:val="H2,h2,Head2A,2,UNDERRUBRIK 1-2,DO NOT USE_h2,h21,H2 Char,h2 Char,标题 2"/>
    <w:basedOn w:val="Normal"/>
    <w:next w:val="Doc-title"/>
    <w:link w:val="Heading2Char"/>
    <w:qFormat/>
    <w:rsid w:val="003F2FB5"/>
    <w:pPr>
      <w:widowControl w:val="0"/>
      <w:tabs>
        <w:tab w:val="left" w:pos="720"/>
      </w:tabs>
      <w:spacing w:before="240" w:after="60"/>
      <w:ind w:left="720" w:hanging="720"/>
      <w:outlineLvl w:val="1"/>
    </w:pPr>
    <w:rPr>
      <w:rFonts w:cs="Arial"/>
      <w:b/>
      <w:bCs/>
      <w:iCs/>
      <w:sz w:val="28"/>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Doc-title"/>
    <w:link w:val="Heading3Char"/>
    <w:qFormat/>
    <w:rsid w:val="003F2FB5"/>
    <w:pPr>
      <w:widowControl w:val="0"/>
      <w:tabs>
        <w:tab w:val="left" w:pos="907"/>
      </w:tabs>
      <w:spacing w:before="240" w:after="60"/>
      <w:ind w:left="907" w:hanging="907"/>
      <w:outlineLvl w:val="2"/>
    </w:pPr>
    <w:rPr>
      <w:rFonts w:cs="Arial"/>
      <w:bCs/>
      <w:sz w:val="26"/>
      <w:szCs w:val="26"/>
    </w:rPr>
  </w:style>
  <w:style w:type="paragraph" w:styleId="Heading4">
    <w:name w:val="heading 4"/>
    <w:aliases w:val="h4,H4,H41,h41,H42,h42,H43,h43,H411,h411,H421,h421,H44,h44,H412,h412,H422,h422,H431,h431,H45,h45,H413,h413,H423,h423,H432,h432,H46,h46,H47,h47,Memo Heading 4,Memo Heading 5,标题 4,heading 4,Heading,4,Memo,5,3,no,break,4H,Head4,41,42,43,411,421,44"/>
    <w:basedOn w:val="Heading3"/>
    <w:next w:val="Doc-title"/>
    <w:link w:val="Heading4Char"/>
    <w:qFormat/>
    <w:rsid w:val="003F2FB5"/>
    <w:pPr>
      <w:keepNext/>
      <w:outlineLvl w:val="3"/>
    </w:pPr>
    <w:rPr>
      <w:sz w:val="24"/>
      <w:szCs w:val="28"/>
    </w:rPr>
  </w:style>
  <w:style w:type="paragraph" w:styleId="Heading5">
    <w:name w:val="heading 5"/>
    <w:basedOn w:val="Heading4"/>
    <w:next w:val="Doc-title"/>
    <w:link w:val="Heading5Char"/>
    <w:qFormat/>
    <w:rsid w:val="003F2FB5"/>
    <w:pPr>
      <w:outlineLvl w:val="4"/>
    </w:pPr>
    <w:rPr>
      <w:rFonts w:eastAsia="Times New Roman" w:cs="Times New Roman"/>
      <w:iCs/>
      <w:sz w:val="22"/>
      <w:szCs w:val="26"/>
    </w:rPr>
  </w:style>
  <w:style w:type="paragraph" w:styleId="Heading6">
    <w:name w:val="heading 6"/>
    <w:basedOn w:val="Normal"/>
    <w:next w:val="Doc-title"/>
    <w:link w:val="Heading6Char"/>
    <w:qFormat/>
    <w:rsid w:val="003F2FB5"/>
    <w:pPr>
      <w:spacing w:before="240" w:after="60"/>
      <w:outlineLvl w:val="5"/>
    </w:pPr>
    <w:rPr>
      <w:b/>
      <w:bCs/>
      <w:sz w:val="22"/>
      <w:szCs w:val="22"/>
    </w:rPr>
  </w:style>
  <w:style w:type="paragraph" w:styleId="Heading7">
    <w:name w:val="heading 7"/>
    <w:basedOn w:val="Normal"/>
    <w:next w:val="Normal"/>
    <w:link w:val="Heading7Char"/>
    <w:unhideWhenUsed/>
    <w:qFormat/>
    <w:rsid w:val="003F2FB5"/>
    <w:pPr>
      <w:spacing w:before="240" w:after="60"/>
      <w:outlineLvl w:val="6"/>
    </w:pPr>
    <w:rPr>
      <w:rFonts w:ascii="Calibri" w:eastAsia="PMingLiU" w:hAnsi="Calibri"/>
      <w:sz w:val="24"/>
    </w:rPr>
  </w:style>
  <w:style w:type="paragraph" w:styleId="Heading8">
    <w:name w:val="heading 8"/>
    <w:basedOn w:val="Heading7"/>
    <w:next w:val="Normal"/>
    <w:qFormat/>
    <w:rsid w:val="009E35DB"/>
    <w:pPr>
      <w:numPr>
        <w:ilvl w:val="7"/>
      </w:numPr>
      <w:outlineLvl w:val="7"/>
    </w:pPr>
  </w:style>
  <w:style w:type="paragraph" w:styleId="Heading9">
    <w:name w:val="heading 9"/>
    <w:basedOn w:val="Normal"/>
    <w:next w:val="Normal"/>
    <w:link w:val="Heading9Char"/>
    <w:qFormat/>
    <w:rsid w:val="003F2FB5"/>
    <w:pPr>
      <w:keepNext/>
      <w:spacing w:before="240" w:after="60"/>
      <w:outlineLvl w:val="8"/>
    </w:pPr>
    <w:rPr>
      <w:rFonts w:cs="Arial"/>
      <w:b/>
      <w:szCs w:val="22"/>
    </w:rPr>
  </w:style>
  <w:style w:type="character" w:default="1" w:styleId="DefaultParagraphFont">
    <w:name w:val="Default Paragraph Font"/>
    <w:uiPriority w:val="1"/>
    <w:semiHidden/>
    <w:unhideWhenUsed/>
    <w:rsid w:val="003F2FB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F2FB5"/>
  </w:style>
  <w:style w:type="paragraph" w:styleId="TOC8">
    <w:name w:val="toc 8"/>
    <w:basedOn w:val="TOC1"/>
    <w:semiHidden/>
    <w:rsid w:val="009E35DB"/>
    <w:pPr>
      <w:spacing w:before="180"/>
      <w:ind w:left="2693" w:hanging="2693"/>
    </w:pPr>
    <w:rPr>
      <w:b/>
      <w:bCs/>
    </w:rPr>
  </w:style>
  <w:style w:type="paragraph" w:styleId="TOC1">
    <w:name w:val="toc 1"/>
    <w:basedOn w:val="Normal"/>
    <w:next w:val="Normal"/>
    <w:autoRedefine/>
    <w:uiPriority w:val="39"/>
    <w:rsid w:val="003F2FB5"/>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Equation"/>
    <w:basedOn w:val="Normal"/>
    <w:next w:val="Normal"/>
    <w:link w:val="CaptionChar"/>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Normal"/>
    <w:next w:val="Normal"/>
    <w:autoRedefine/>
    <w:semiHidden/>
    <w:rsid w:val="003F2FB5"/>
    <w:pPr>
      <w:numPr>
        <w:numId w:val="25"/>
      </w:numPr>
    </w:pPr>
  </w:style>
  <w:style w:type="paragraph" w:styleId="TOC2">
    <w:name w:val="toc 2"/>
    <w:basedOn w:val="Normal"/>
    <w:next w:val="Normal"/>
    <w:autoRedefine/>
    <w:uiPriority w:val="39"/>
    <w:rsid w:val="003F2FB5"/>
    <w:pPr>
      <w:ind w:left="200"/>
    </w:pPr>
  </w:style>
  <w:style w:type="paragraph" w:styleId="Index2">
    <w:name w:val="index 2"/>
    <w:basedOn w:val="Index1"/>
    <w:semiHidden/>
    <w:rsid w:val="009E35DB"/>
    <w:pPr>
      <w:ind w:left="284"/>
    </w:pPr>
  </w:style>
  <w:style w:type="paragraph" w:styleId="Index1">
    <w:name w:val="index 1"/>
    <w:basedOn w:val="Normal"/>
    <w:semiHidden/>
    <w:rsid w:val="009E35DB"/>
    <w:pPr>
      <w:keepLines/>
    </w:pPr>
  </w:style>
  <w:style w:type="paragraph" w:styleId="DocumentMap">
    <w:name w:val="Document Map"/>
    <w:basedOn w:val="Normal"/>
    <w:link w:val="DocumentMapChar"/>
    <w:semiHidden/>
    <w:rsid w:val="003F2FB5"/>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3F2FB5"/>
    <w:pPr>
      <w:ind w:left="283" w:hanging="283"/>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3F2FB5"/>
    <w:pPr>
      <w:widowControl w:val="0"/>
      <w:tabs>
        <w:tab w:val="left" w:pos="1701"/>
        <w:tab w:val="right" w:pos="9923"/>
      </w:tabs>
      <w:spacing w:before="120"/>
    </w:pPr>
    <w:rPr>
      <w:b/>
      <w:sz w:val="24"/>
      <w:lang w:val="de-DE" w:eastAsia="x-none"/>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Normal"/>
    <w:rsid w:val="003F2FB5"/>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Normal"/>
    <w:rsid w:val="003F2FB5"/>
    <w:pPr>
      <w:ind w:left="566" w:hanging="283"/>
      <w:contextualSpacing/>
    </w:pPr>
  </w:style>
  <w:style w:type="paragraph" w:styleId="List3">
    <w:name w:val="List 3"/>
    <w:basedOn w:val="Normal"/>
    <w:rsid w:val="003F2FB5"/>
    <w:pPr>
      <w:ind w:left="849" w:hanging="283"/>
      <w:contextualSpacing/>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Normal"/>
    <w:link w:val="FooterChar"/>
    <w:uiPriority w:val="99"/>
    <w:rsid w:val="003F2FB5"/>
    <w:pPr>
      <w:tabs>
        <w:tab w:val="center" w:pos="4153"/>
        <w:tab w:val="right" w:pos="8306"/>
      </w:tabs>
    </w:pPr>
    <w:rPr>
      <w:lang w:val="x-none" w:eastAsia="x-none"/>
    </w:rPr>
  </w:style>
  <w:style w:type="paragraph" w:customStyle="1" w:styleId="Reference">
    <w:name w:val="Reference"/>
    <w:basedOn w:val="Normal"/>
    <w:qFormat/>
    <w:rsid w:val="009E35DB"/>
    <w:pPr>
      <w:numPr>
        <w:numId w:val="2"/>
      </w:numPr>
    </w:pPr>
  </w:style>
  <w:style w:type="paragraph" w:styleId="BalloonText">
    <w:name w:val="Balloon Text"/>
    <w:basedOn w:val="Normal"/>
    <w:link w:val="BalloonTextChar"/>
    <w:semiHidden/>
    <w:rsid w:val="003F2FB5"/>
    <w:rPr>
      <w:rFonts w:ascii="Tahoma" w:hAnsi="Tahoma" w:cs="Tahoma"/>
      <w:sz w:val="16"/>
      <w:szCs w:val="16"/>
    </w:rPr>
  </w:style>
  <w:style w:type="character" w:styleId="PageNumber">
    <w:name w:val="page number"/>
    <w:basedOn w:val="DefaultParagraphFont"/>
    <w:rsid w:val="003F2FB5"/>
  </w:style>
  <w:style w:type="paragraph" w:styleId="BodyText">
    <w:name w:val="Body Text"/>
    <w:basedOn w:val="Normal"/>
    <w:link w:val="BodyTextChar"/>
    <w:rsid w:val="003F2FB5"/>
    <w:pPr>
      <w:spacing w:after="120"/>
    </w:pPr>
  </w:style>
  <w:style w:type="character" w:styleId="Hyperlink">
    <w:name w:val="Hyperlink"/>
    <w:uiPriority w:val="99"/>
    <w:rsid w:val="003F2FB5"/>
    <w:rPr>
      <w:color w:val="0000FF"/>
      <w:u w:val="single"/>
    </w:rPr>
  </w:style>
  <w:style w:type="character" w:styleId="FollowedHyperlink">
    <w:name w:val="FollowedHyperlink"/>
    <w:rsid w:val="003F2FB5"/>
    <w:rPr>
      <w:color w:val="800080"/>
      <w:u w:val="single"/>
    </w:rPr>
  </w:style>
  <w:style w:type="character" w:styleId="CommentReference">
    <w:name w:val="annotation reference"/>
    <w:semiHidden/>
    <w:rsid w:val="003F2FB5"/>
    <w:rPr>
      <w:sz w:val="16"/>
      <w:szCs w:val="16"/>
    </w:rPr>
  </w:style>
  <w:style w:type="paragraph" w:styleId="CommentText">
    <w:name w:val="annotation text"/>
    <w:basedOn w:val="Normal"/>
    <w:link w:val="CommentTextChar"/>
    <w:semiHidden/>
    <w:rsid w:val="003F2FB5"/>
  </w:style>
  <w:style w:type="paragraph" w:styleId="CommentSubject">
    <w:name w:val="annotation subject"/>
    <w:basedOn w:val="CommentText"/>
    <w:next w:val="CommentText"/>
    <w:link w:val="CommentSubjectChar"/>
    <w:semiHidden/>
    <w:rsid w:val="003F2FB5"/>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3F2FB5"/>
    <w:rPr>
      <w:rFonts w:ascii="Times New Roman" w:eastAsiaTheme="minorHAnsi" w:hAnsi="Times New Roman"/>
      <w:b/>
      <w:bCs/>
      <w:kern w:val="32"/>
      <w:sz w:val="32"/>
      <w:szCs w:val="32"/>
      <w:lang w:val="en-GB"/>
    </w:rPr>
  </w:style>
  <w:style w:type="paragraph" w:customStyle="1" w:styleId="TH">
    <w:name w:val="TH"/>
    <w:basedOn w:val="Normal"/>
    <w:link w:val="THChar"/>
    <w:rsid w:val="003F2FB5"/>
    <w:pPr>
      <w:keepNext/>
      <w:keepLines/>
      <w:spacing w:before="60" w:after="180"/>
      <w:jc w:val="center"/>
    </w:pPr>
    <w:rPr>
      <w:rFonts w:eastAsia="Batang"/>
      <w:b/>
      <w:color w:val="0000FF"/>
      <w:kern w:val="2"/>
      <w:lang w:val="x-none"/>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3F2FB5"/>
    <w:pPr>
      <w:numPr>
        <w:numId w:val="3"/>
      </w:numPr>
      <w:tabs>
        <w:tab w:val="clear" w:pos="1304"/>
        <w:tab w:val="left" w:pos="1701"/>
      </w:tabs>
      <w:spacing w:after="160" w:line="259" w:lineRule="auto"/>
    </w:pPr>
    <w:rPr>
      <w:rFonts w:ascii="Calibri" w:eastAsia="Calibri" w:hAnsi="Calibri"/>
      <w:b/>
      <w:bCs/>
      <w:sz w:val="22"/>
      <w:szCs w:val="22"/>
    </w:rPr>
  </w:style>
  <w:style w:type="character" w:customStyle="1" w:styleId="BodyTextChar">
    <w:name w:val="Body Text Char"/>
    <w:basedOn w:val="DefaultParagraphFont"/>
    <w:link w:val="BodyText"/>
    <w:rsid w:val="003F2FB5"/>
    <w:rPr>
      <w:rFonts w:ascii="Times New Roman" w:eastAsiaTheme="minorHAnsi" w:hAnsi="Times New Roman"/>
      <w:lang w:val="en-GB"/>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har"/>
    <w:rsid w:val="003F2FB5"/>
    <w:pPr>
      <w:keepNext/>
      <w:keepLines/>
    </w:pPr>
    <w:rPr>
      <w:rFonts w:eastAsia="Malgun Gothic"/>
      <w:sz w:val="18"/>
      <w:lang w:val="x-none"/>
    </w:rPr>
  </w:style>
  <w:style w:type="character" w:customStyle="1" w:styleId="TALCar">
    <w:name w:val="TAL Car"/>
    <w:rsid w:val="003F2FB5"/>
    <w:rPr>
      <w:rFonts w:ascii="Arial" w:eastAsia="Times New Roman" w:hAnsi="Arial"/>
      <w:sz w:val="18"/>
      <w:lang w:val="en-GB"/>
    </w:rPr>
  </w:style>
  <w:style w:type="paragraph" w:customStyle="1" w:styleId="TAH">
    <w:name w:val="TAH"/>
    <w:basedOn w:val="Normal"/>
    <w:link w:val="TAHCar"/>
    <w:qFormat/>
    <w:rsid w:val="001B36D6"/>
    <w:pPr>
      <w:keepNext/>
      <w:keepLines/>
      <w:jc w:val="center"/>
    </w:pPr>
    <w:rPr>
      <w:rFonts w:ascii="Arial" w:eastAsia="Times New Roman" w:hAnsi="Arial"/>
      <w:b/>
      <w:sz w:val="18"/>
    </w:rPr>
  </w:style>
  <w:style w:type="paragraph" w:customStyle="1" w:styleId="TAN">
    <w:name w:val="TAN"/>
    <w:basedOn w:val="TAL"/>
    <w:rsid w:val="00F755A8"/>
    <w:pPr>
      <w:ind w:left="851" w:hanging="851"/>
    </w:pPr>
  </w:style>
  <w:style w:type="paragraph" w:customStyle="1" w:styleId="B1">
    <w:name w:val="B1"/>
    <w:basedOn w:val="List"/>
    <w:link w:val="B1Char1"/>
    <w:rsid w:val="003F2FB5"/>
    <w:pPr>
      <w:spacing w:after="180"/>
      <w:ind w:left="568" w:hanging="284"/>
    </w:pPr>
    <w:rPr>
      <w:rFonts w:eastAsia="Malgun Gothic"/>
      <w:lang w:eastAsia="x-none"/>
    </w:rPr>
  </w:style>
  <w:style w:type="character" w:customStyle="1" w:styleId="B1Char1">
    <w:name w:val="B1 Char1"/>
    <w:link w:val="B1"/>
    <w:rsid w:val="003F2FB5"/>
    <w:rPr>
      <w:rFonts w:ascii="Times New Roman" w:eastAsia="Malgun Gothic" w:hAnsi="Times New Roman"/>
      <w:lang w:val="en-GB" w:eastAsia="x-none"/>
    </w:rPr>
  </w:style>
  <w:style w:type="paragraph" w:customStyle="1" w:styleId="B2">
    <w:name w:val="B2"/>
    <w:basedOn w:val="List2"/>
    <w:link w:val="B2Char"/>
    <w:rsid w:val="003F2FB5"/>
    <w:pPr>
      <w:spacing w:after="180"/>
      <w:ind w:left="851" w:hanging="284"/>
      <w:contextualSpacing w:val="0"/>
    </w:pPr>
    <w:rPr>
      <w:rFonts w:eastAsia="Malgun Gothic"/>
      <w:lang w:val="x-none"/>
    </w:rPr>
  </w:style>
  <w:style w:type="character" w:customStyle="1" w:styleId="B2Char">
    <w:name w:val="B2 Char"/>
    <w:link w:val="B2"/>
    <w:rsid w:val="003F2FB5"/>
    <w:rPr>
      <w:rFonts w:ascii="Times New Roman" w:eastAsia="Malgun Gothic" w:hAnsi="Times New Roman"/>
      <w:lang w:val="x-none"/>
    </w:rPr>
  </w:style>
  <w:style w:type="paragraph" w:customStyle="1" w:styleId="B3">
    <w:name w:val="B3"/>
    <w:basedOn w:val="List3"/>
    <w:link w:val="B3Char2"/>
    <w:rsid w:val="003F2FB5"/>
    <w:pPr>
      <w:spacing w:after="180"/>
      <w:ind w:left="1135" w:hanging="284"/>
      <w:contextualSpacing w:val="0"/>
    </w:pPr>
    <w:rPr>
      <w:rFonts w:eastAsia="Malgun Gothic"/>
      <w:lang w:val="x-none"/>
    </w:rPr>
  </w:style>
  <w:style w:type="character" w:customStyle="1" w:styleId="B3Char2">
    <w:name w:val="B3 Char2"/>
    <w:link w:val="B3"/>
    <w:rsid w:val="003F2FB5"/>
    <w:rPr>
      <w:rFonts w:ascii="Times New Roman" w:eastAsia="Malgun Gothic" w:hAnsi="Times New Roman"/>
      <w:lang w:val="x-none"/>
    </w:rPr>
  </w:style>
  <w:style w:type="paragraph" w:customStyle="1" w:styleId="B4">
    <w:name w:val="B4"/>
    <w:basedOn w:val="List4"/>
    <w:link w:val="B4Char"/>
    <w:rsid w:val="00E629CA"/>
    <w:pPr>
      <w:spacing w:after="180"/>
    </w:pPr>
    <w:rPr>
      <w:rFonts w:ascii="CG Times (WN)" w:hAnsi="CG Times (WN)"/>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rPr>
  </w:style>
  <w:style w:type="paragraph" w:customStyle="1" w:styleId="B5">
    <w:name w:val="B5"/>
    <w:basedOn w:val="List5"/>
    <w:rsid w:val="009F0A74"/>
    <w:pPr>
      <w:spacing w:after="180"/>
    </w:pPr>
    <w:rPr>
      <w:rFonts w:eastAsia="Times New Roman"/>
    </w:rPr>
  </w:style>
  <w:style w:type="character" w:customStyle="1" w:styleId="NOChar">
    <w:name w:val="NO Char"/>
    <w:link w:val="NO"/>
    <w:rsid w:val="009F0A74"/>
    <w:rPr>
      <w:lang w:val="en-GB" w:eastAsia="en-US" w:bidi="ar-SA"/>
    </w:rPr>
  </w:style>
  <w:style w:type="character" w:customStyle="1" w:styleId="THChar">
    <w:name w:val="TH Char"/>
    <w:link w:val="TH"/>
    <w:rsid w:val="003F2FB5"/>
    <w:rPr>
      <w:rFonts w:ascii="Times New Roman" w:eastAsia="Batang" w:hAnsi="Times New Roman"/>
      <w:b/>
      <w:color w:val="0000FF"/>
      <w:kern w:val="2"/>
      <w:lang w:val="x-none"/>
    </w:rPr>
  </w:style>
  <w:style w:type="character" w:styleId="Emphasis">
    <w:name w:val="Emphasis"/>
    <w:qFormat/>
    <w:rsid w:val="003F2FB5"/>
    <w:rPr>
      <w:i/>
      <w:iCs/>
    </w:rPr>
  </w:style>
  <w:style w:type="paragraph" w:customStyle="1" w:styleId="tah0">
    <w:name w:val="tah"/>
    <w:basedOn w:val="Normal"/>
    <w:rsid w:val="005716E3"/>
    <w:pPr>
      <w:spacing w:before="100" w:beforeAutospacing="1" w:after="100" w:afterAutospacing="1"/>
    </w:pPr>
    <w:rPr>
      <w:rFonts w:eastAsia="Times New Roman"/>
      <w:sz w:val="24"/>
      <w:szCs w:val="24"/>
    </w:rPr>
  </w:style>
  <w:style w:type="character" w:styleId="Strong">
    <w:name w:val="Strong"/>
    <w:uiPriority w:val="22"/>
    <w:qFormat/>
    <w:rsid w:val="005716E3"/>
    <w:rPr>
      <w:b/>
      <w:bCs/>
    </w:rPr>
  </w:style>
  <w:style w:type="paragraph" w:customStyle="1" w:styleId="tal0">
    <w:name w:val="tal"/>
    <w:basedOn w:val="Normal"/>
    <w:rsid w:val="005716E3"/>
    <w:pPr>
      <w:spacing w:before="100" w:beforeAutospacing="1" w:after="100" w:afterAutospacing="1"/>
    </w:pPr>
    <w:rPr>
      <w:rFonts w:eastAsia="Times New Roman"/>
      <w:sz w:val="24"/>
      <w:szCs w:val="24"/>
    </w:rPr>
  </w:style>
  <w:style w:type="paragraph" w:styleId="NormalWeb">
    <w:name w:val="Normal (Web)"/>
    <w:basedOn w:val="Normal"/>
    <w:uiPriority w:val="99"/>
    <w:unhideWhenUsed/>
    <w:rsid w:val="003F2FB5"/>
    <w:pPr>
      <w:spacing w:before="100" w:beforeAutospacing="1" w:after="100" w:afterAutospacing="1"/>
    </w:pPr>
    <w:rPr>
      <w:rFonts w:eastAsia="Calibri"/>
      <w:sz w:val="24"/>
    </w:rPr>
  </w:style>
  <w:style w:type="character" w:customStyle="1" w:styleId="Heading2Char">
    <w:name w:val="Heading 2 Char"/>
    <w:aliases w:val="H2 Char1,h2 Char1,Head2A Char,2 Char,UNDERRUBRIK 1-2 Char,DO NOT USE_h2 Char,h21 Char,H2 Char Char,h2 Char Char,标题 2 Char"/>
    <w:link w:val="Heading2"/>
    <w:rsid w:val="003F2FB5"/>
    <w:rPr>
      <w:rFonts w:ascii="Times New Roman" w:eastAsiaTheme="minorHAnsi" w:hAnsi="Times New Roman" w:cs="Arial"/>
      <w:b/>
      <w:bCs/>
      <w:iCs/>
      <w:sz w:val="28"/>
      <w:szCs w:val="28"/>
      <w:lang w:val="en-G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3F2FB5"/>
    <w:pPr>
      <w:ind w:left="720"/>
    </w:pPr>
    <w:rPr>
      <w:rFonts w:ascii="Calibri" w:eastAsia="Calibri" w:hAnsi="Calibri"/>
      <w:sz w:val="22"/>
      <w:szCs w:val="22"/>
    </w:rPr>
  </w:style>
  <w:style w:type="table" w:styleId="TableGrid">
    <w:name w:val="Table Grid"/>
    <w:basedOn w:val="TableNormal"/>
    <w:rsid w:val="003F2FB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qFormat/>
    <w:rsid w:val="00255D36"/>
    <w:rPr>
      <w:lang w:val="en-GB" w:eastAsia="en-US"/>
    </w:rPr>
  </w:style>
  <w:style w:type="paragraph" w:customStyle="1" w:styleId="Comments">
    <w:name w:val="Comments"/>
    <w:basedOn w:val="Normal"/>
    <w:link w:val="CommentsChar"/>
    <w:qFormat/>
    <w:rsid w:val="003F2FB5"/>
    <w:rPr>
      <w:i/>
      <w:noProof/>
      <w:sz w:val="18"/>
    </w:rPr>
  </w:style>
  <w:style w:type="character" w:customStyle="1" w:styleId="CommentsChar">
    <w:name w:val="Comments Char"/>
    <w:link w:val="Comments"/>
    <w:rsid w:val="003F2FB5"/>
    <w:rPr>
      <w:rFonts w:ascii="Times New Roman" w:eastAsiaTheme="minorHAnsi" w:hAnsi="Times New Roman"/>
      <w:i/>
      <w:noProof/>
      <w:sz w:val="18"/>
      <w:lang w:val="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3F2FB5"/>
    <w:pPr>
      <w:tabs>
        <w:tab w:val="left" w:pos="1622"/>
      </w:tabs>
      <w:ind w:left="1622" w:hanging="363"/>
    </w:pPr>
  </w:style>
  <w:style w:type="character" w:customStyle="1" w:styleId="Doc-text2Char">
    <w:name w:val="Doc-text2 Char"/>
    <w:link w:val="Doc-text2"/>
    <w:rsid w:val="003F2FB5"/>
    <w:rPr>
      <w:rFonts w:ascii="Times New Roman" w:eastAsiaTheme="minorHAnsi" w:hAnsi="Times New Roman"/>
      <w:lang w:val="en-GB"/>
    </w:rPr>
  </w:style>
  <w:style w:type="paragraph" w:customStyle="1" w:styleId="ecxmsonormal">
    <w:name w:val="ecxmsonormal"/>
    <w:basedOn w:val="Normal"/>
    <w:rsid w:val="004345C8"/>
    <w:pPr>
      <w:spacing w:before="100" w:beforeAutospacing="1" w:after="100" w:afterAutospacing="1"/>
    </w:pPr>
    <w:rPr>
      <w:rFonts w:eastAsia="Times New Roman"/>
      <w:sz w:val="24"/>
      <w:szCs w:val="24"/>
      <w:lang w:val="sv-SE" w:eastAsia="sv-SE"/>
    </w:rPr>
  </w:style>
  <w:style w:type="paragraph" w:customStyle="1" w:styleId="ecxmsolistparagraph">
    <w:name w:val="ecxmsolistparagraph"/>
    <w:basedOn w:val="Normal"/>
    <w:rsid w:val="004345C8"/>
    <w:pPr>
      <w:spacing w:before="100" w:beforeAutospacing="1" w:after="100" w:afterAutospacing="1"/>
    </w:pPr>
    <w:rPr>
      <w:rFonts w:eastAsia="Times New Roman"/>
      <w:sz w:val="24"/>
      <w:szCs w:val="24"/>
      <w:lang w:val="sv-SE" w:eastAsia="sv-SE"/>
    </w:rPr>
  </w:style>
  <w:style w:type="character" w:customStyle="1" w:styleId="TAHCar">
    <w:name w:val="TAH Car"/>
    <w:link w:val="TAH"/>
    <w:qFormat/>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contextualSpacing/>
    </w:pPr>
    <w:rPr>
      <w:rFonts w:ascii="Calibri Light" w:eastAsia="Times New Roman" w:hAnsi="Calibri Light"/>
      <w:spacing w:val="-10"/>
      <w:kern w:val="28"/>
      <w:sz w:val="56"/>
      <w:szCs w:val="56"/>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spacing w:after="0" w:line="259" w:lineRule="auto"/>
      <w:ind w:left="0" w:firstLine="0"/>
      <w:outlineLvl w:val="9"/>
    </w:pPr>
    <w:rPr>
      <w:rFonts w:ascii="Calibri Light" w:eastAsia="Times New Roman" w:hAnsi="Calibri Light"/>
      <w:color w:val="2E74B5"/>
      <w:lang w:val="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contextualSpacing/>
    </w:pPr>
    <w:rPr>
      <w:rFonts w:ascii="Calibri Light" w:eastAsia="Times New Roman" w:hAnsi="Calibri Light"/>
      <w:spacing w:val="-10"/>
      <w:kern w:val="28"/>
      <w:sz w:val="56"/>
      <w:szCs w:val="56"/>
      <w:lang w:val="en-CA"/>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3F2FB5"/>
    <w:rPr>
      <w:rFonts w:ascii="Times New Roman" w:eastAsiaTheme="minorHAnsi" w:hAnsi="Times New Roman"/>
      <w:b/>
      <w:sz w:val="24"/>
      <w:lang w:val="de-DE" w:eastAsia="x-none"/>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eastAsia="Times New Roman"/>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paragraph" w:customStyle="1" w:styleId="TICharChar">
    <w:name w:val="TI Char Char"/>
    <w:basedOn w:val="Normal"/>
    <w:semiHidden/>
    <w:rsid w:val="00EF2160"/>
    <w:pPr>
      <w:keepNext/>
      <w:tabs>
        <w:tab w:val="num" w:pos="851"/>
      </w:tabs>
      <w:spacing w:before="60" w:after="60"/>
      <w:ind w:left="851" w:hanging="851"/>
    </w:pPr>
    <w:rPr>
      <w:rFonts w:cs="Arial"/>
      <w:color w:val="0000FF"/>
      <w:kern w:val="2"/>
      <w:sz w:val="24"/>
      <w:szCs w:val="24"/>
    </w:rPr>
  </w:style>
  <w:style w:type="paragraph" w:customStyle="1" w:styleId="TAC">
    <w:name w:val="TAC"/>
    <w:basedOn w:val="TAL"/>
    <w:link w:val="TACChar"/>
    <w:qFormat/>
    <w:rsid w:val="00927FE2"/>
    <w:pPr>
      <w:jc w:val="center"/>
    </w:pPr>
  </w:style>
  <w:style w:type="character" w:customStyle="1" w:styleId="CaptionChar">
    <w:name w:val="Caption Char"/>
    <w:aliases w:val="cap Char,Caption Equation Char"/>
    <w:link w:val="Caption"/>
    <w:rsid w:val="00927FE2"/>
    <w:rPr>
      <w:rFonts w:asciiTheme="minorHAnsi" w:eastAsiaTheme="minorHAnsi" w:hAnsiTheme="minorHAnsi" w:cstheme="minorBidi"/>
      <w:b/>
      <w:bCs/>
      <w:sz w:val="22"/>
      <w:szCs w:val="22"/>
      <w:lang w:val="en-US"/>
    </w:rPr>
  </w:style>
  <w:style w:type="character" w:customStyle="1" w:styleId="TACChar">
    <w:name w:val="TAC Char"/>
    <w:link w:val="TAC"/>
    <w:rsid w:val="00927FE2"/>
    <w:rPr>
      <w:rFonts w:ascii="Arial" w:eastAsiaTheme="minorHAnsi" w:hAnsi="Arial" w:cstheme="minorBidi"/>
      <w:sz w:val="18"/>
      <w:szCs w:val="22"/>
      <w:lang w:val="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rsid w:val="003F2FB5"/>
    <w:rPr>
      <w:rFonts w:ascii="Calibri" w:eastAsia="Calibri" w:hAnsi="Calibri"/>
      <w:sz w:val="22"/>
      <w:szCs w:val="22"/>
      <w:lang w:val="en-GB"/>
    </w:rPr>
  </w:style>
  <w:style w:type="paragraph" w:customStyle="1" w:styleId="References">
    <w:name w:val="References"/>
    <w:basedOn w:val="Normal"/>
    <w:rsid w:val="00F7375A"/>
    <w:pPr>
      <w:numPr>
        <w:numId w:val="10"/>
      </w:numPr>
      <w:autoSpaceDE w:val="0"/>
      <w:autoSpaceDN w:val="0"/>
      <w:snapToGrid w:val="0"/>
      <w:spacing w:after="60"/>
      <w:jc w:val="both"/>
    </w:pPr>
    <w:rPr>
      <w:rFonts w:eastAsia="SimSun"/>
      <w:szCs w:val="16"/>
    </w:rPr>
  </w:style>
  <w:style w:type="character" w:customStyle="1" w:styleId="B10">
    <w:name w:val="B1 (文字)"/>
    <w:rsid w:val="00182E1A"/>
    <w:rPr>
      <w:rFonts w:eastAsia="MS Mincho"/>
      <w:lang w:val="en-GB" w:eastAsia="en-US" w:bidi="ar-SA"/>
    </w:rPr>
  </w:style>
  <w:style w:type="paragraph" w:customStyle="1" w:styleId="textintend1">
    <w:name w:val="text intend 1"/>
    <w:basedOn w:val="Normal"/>
    <w:rsid w:val="003B2409"/>
    <w:pPr>
      <w:numPr>
        <w:numId w:val="11"/>
      </w:numPr>
      <w:overflowPunct w:val="0"/>
      <w:autoSpaceDE w:val="0"/>
      <w:autoSpaceDN w:val="0"/>
      <w:adjustRightInd w:val="0"/>
      <w:jc w:val="both"/>
      <w:textAlignment w:val="baseline"/>
    </w:pPr>
    <w:rPr>
      <w:rFonts w:eastAsia="MS Mincho"/>
      <w:sz w:val="24"/>
      <w:lang w:eastAsia="en-GB"/>
    </w:rPr>
  </w:style>
  <w:style w:type="character" w:styleId="UnresolvedMention">
    <w:name w:val="Unresolved Mention"/>
    <w:basedOn w:val="DefaultParagraphFont"/>
    <w:uiPriority w:val="99"/>
    <w:unhideWhenUsed/>
    <w:rsid w:val="00021ED4"/>
    <w:rPr>
      <w:color w:val="605E5C"/>
      <w:shd w:val="clear" w:color="auto" w:fill="E1DFDD"/>
    </w:rPr>
  </w:style>
  <w:style w:type="character" w:styleId="Mention">
    <w:name w:val="Mention"/>
    <w:basedOn w:val="DefaultParagraphFont"/>
    <w:uiPriority w:val="99"/>
    <w:unhideWhenUsed/>
    <w:rsid w:val="00021ED4"/>
    <w:rPr>
      <w:color w:val="2B579A"/>
      <w:shd w:val="clear" w:color="auto" w:fill="E1DFDD"/>
    </w:rPr>
  </w:style>
  <w:style w:type="table" w:styleId="PlainTable2">
    <w:name w:val="Plain Table 2"/>
    <w:basedOn w:val="TableNormal"/>
    <w:rsid w:val="00FF1CB2"/>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TAHChar">
    <w:name w:val="TAH Char"/>
    <w:locked/>
    <w:rsid w:val="002706AF"/>
    <w:rPr>
      <w:rFonts w:ascii="Arial" w:hAnsi="Arial" w:cs="Arial"/>
      <w:b/>
      <w:sz w:val="18"/>
      <w:lang w:val="en-GB" w:eastAsia="x-none"/>
    </w:rPr>
  </w:style>
  <w:style w:type="table" w:styleId="GridTable1Light">
    <w:name w:val="Grid Table 1 Light"/>
    <w:basedOn w:val="TableNormal"/>
    <w:rsid w:val="00283937"/>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283937"/>
    <w:tblPr>
      <w:tblStyleRowBandSize w:val="1"/>
      <w:tblStyleColBandSize w:val="1"/>
      <w:tblBorders>
        <w:top w:val="single" w:sz="4" w:space="0" w:color="CCC0D9" w:themeColor="accent4" w:themeTint="66"/>
        <w:left w:val="single" w:sz="4" w:space="0" w:color="CCC0D9" w:themeColor="accent4" w:themeTint="66"/>
        <w:bottom w:val="single" w:sz="4" w:space="0" w:color="CCC0D9" w:themeColor="accent4" w:themeTint="66"/>
        <w:right w:val="single" w:sz="4" w:space="0" w:color="CCC0D9" w:themeColor="accent4" w:themeTint="66"/>
        <w:insideH w:val="single" w:sz="4" w:space="0" w:color="CCC0D9" w:themeColor="accent4" w:themeTint="66"/>
        <w:insideV w:val="single" w:sz="4" w:space="0" w:color="CCC0D9" w:themeColor="accent4" w:themeTint="66"/>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2" w:space="0" w:color="B2A1C7" w:themeColor="accent4" w:themeTint="99"/>
        </w:tcBorders>
      </w:tcPr>
    </w:tblStylePr>
    <w:tblStylePr w:type="firstCol">
      <w:rPr>
        <w:b/>
        <w:bCs/>
      </w:rPr>
    </w:tblStylePr>
    <w:tblStylePr w:type="lastCol">
      <w:rPr>
        <w:b/>
        <w:bCs/>
      </w:rPr>
    </w:tblStylePr>
  </w:style>
  <w:style w:type="table" w:styleId="GridTable2-Accent3">
    <w:name w:val="Grid Table 2 Accent 3"/>
    <w:basedOn w:val="TableNormal"/>
    <w:uiPriority w:val="47"/>
    <w:rsid w:val="00283937"/>
    <w:tblPr>
      <w:tblStyleRowBandSize w:val="1"/>
      <w:tblStyleColBandSize w:val="1"/>
      <w:tblBorders>
        <w:top w:val="single" w:sz="2" w:space="0" w:color="C2D69B" w:themeColor="accent3" w:themeTint="99"/>
        <w:bottom w:val="single" w:sz="2" w:space="0" w:color="C2D69B" w:themeColor="accent3" w:themeTint="99"/>
        <w:insideH w:val="single" w:sz="2" w:space="0" w:color="C2D69B" w:themeColor="accent3" w:themeTint="99"/>
        <w:insideV w:val="single" w:sz="2" w:space="0" w:color="C2D69B" w:themeColor="accent3" w:themeTint="99"/>
      </w:tblBorders>
    </w:tblPr>
    <w:tblStylePr w:type="firstRow">
      <w:rPr>
        <w:b/>
        <w:bCs/>
      </w:rPr>
      <w:tblPr/>
      <w:tcPr>
        <w:tcBorders>
          <w:top w:val="nil"/>
          <w:bottom w:val="single" w:sz="12" w:space="0" w:color="C2D69B" w:themeColor="accent3" w:themeTint="99"/>
          <w:insideH w:val="nil"/>
          <w:insideV w:val="nil"/>
        </w:tcBorders>
        <w:shd w:val="clear" w:color="auto" w:fill="FFFFFF" w:themeFill="background1"/>
      </w:tcPr>
    </w:tblStylePr>
    <w:tblStylePr w:type="lastRow">
      <w:rPr>
        <w:b/>
        <w:bCs/>
      </w:rPr>
      <w:tblPr/>
      <w:tcPr>
        <w:tcBorders>
          <w:top w:val="double" w:sz="2" w:space="0" w:color="C2D69B"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GridTable4-Accent1">
    <w:name w:val="Grid Table 4 Accent 1"/>
    <w:basedOn w:val="TableNormal"/>
    <w:uiPriority w:val="49"/>
    <w:rsid w:val="00283937"/>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2-Accent4">
    <w:name w:val="Grid Table 2 Accent 4"/>
    <w:basedOn w:val="TableNormal"/>
    <w:uiPriority w:val="47"/>
    <w:rsid w:val="00283937"/>
    <w:tblPr>
      <w:tblStyleRowBandSize w:val="1"/>
      <w:tblStyleColBandSize w:val="1"/>
      <w:tblBorders>
        <w:top w:val="single" w:sz="2" w:space="0" w:color="B2A1C7" w:themeColor="accent4" w:themeTint="99"/>
        <w:bottom w:val="single" w:sz="2" w:space="0" w:color="B2A1C7" w:themeColor="accent4" w:themeTint="99"/>
        <w:insideH w:val="single" w:sz="2" w:space="0" w:color="B2A1C7" w:themeColor="accent4" w:themeTint="99"/>
        <w:insideV w:val="single" w:sz="2" w:space="0" w:color="B2A1C7" w:themeColor="accent4" w:themeTint="99"/>
      </w:tblBorders>
    </w:tblPr>
    <w:tblStylePr w:type="firstRow">
      <w:rPr>
        <w:b/>
        <w:bCs/>
      </w:rPr>
      <w:tblPr/>
      <w:tcPr>
        <w:tcBorders>
          <w:top w:val="nil"/>
          <w:bottom w:val="single" w:sz="12" w:space="0" w:color="B2A1C7" w:themeColor="accent4" w:themeTint="99"/>
          <w:insideH w:val="nil"/>
          <w:insideV w:val="nil"/>
        </w:tcBorders>
        <w:shd w:val="clear" w:color="auto" w:fill="FFFFFF" w:themeFill="background1"/>
      </w:tcPr>
    </w:tblStylePr>
    <w:tblStylePr w:type="lastRow">
      <w:rPr>
        <w:b/>
        <w:bCs/>
      </w:rPr>
      <w:tblPr/>
      <w:tcPr>
        <w:tcBorders>
          <w:top w:val="double" w:sz="2" w:space="0" w:color="B2A1C7"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paragraph" w:customStyle="1" w:styleId="ArialText">
    <w:name w:val="Arial Text"/>
    <w:basedOn w:val="Normal"/>
    <w:link w:val="ArialTextChar"/>
    <w:qFormat/>
    <w:rsid w:val="0079570D"/>
    <w:pPr>
      <w:jc w:val="both"/>
    </w:pPr>
    <w:rPr>
      <w:rFonts w:ascii="Arial" w:hAnsi="Arial"/>
      <w:lang w:eastAsia="ja-JP"/>
    </w:rPr>
  </w:style>
  <w:style w:type="character" w:customStyle="1" w:styleId="ArialTextChar">
    <w:name w:val="Arial Text Char"/>
    <w:basedOn w:val="DefaultParagraphFont"/>
    <w:link w:val="ArialText"/>
    <w:rsid w:val="0079570D"/>
    <w:rPr>
      <w:rFonts w:ascii="Arial" w:eastAsiaTheme="minorHAnsi" w:hAnsi="Arial" w:cstheme="minorBidi"/>
      <w:szCs w:val="22"/>
      <w:lang w:val="en-GB" w:eastAsia="ja-JP"/>
    </w:rPr>
  </w:style>
  <w:style w:type="table" w:customStyle="1" w:styleId="2">
    <w:name w:val="网格型2"/>
    <w:basedOn w:val="TableNormal"/>
    <w:uiPriority w:val="59"/>
    <w:qFormat/>
    <w:rsid w:val="00AB61E3"/>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servation">
    <w:name w:val="Observation"/>
    <w:basedOn w:val="Proposal"/>
    <w:link w:val="ObservationChar"/>
    <w:qFormat/>
    <w:rsid w:val="00980FAB"/>
    <w:pPr>
      <w:numPr>
        <w:numId w:val="13"/>
      </w:numPr>
      <w:jc w:val="both"/>
    </w:pPr>
    <w:rPr>
      <w:lang w:eastAsia="ja-JP"/>
    </w:rPr>
  </w:style>
  <w:style w:type="character" w:customStyle="1" w:styleId="ObservationChar">
    <w:name w:val="Observation Char"/>
    <w:basedOn w:val="DefaultParagraphFont"/>
    <w:link w:val="Observation"/>
    <w:rsid w:val="00980FAB"/>
    <w:rPr>
      <w:rFonts w:ascii="Times New Roman" w:eastAsiaTheme="minorHAnsi" w:hAnsi="Times New Roman" w:cstheme="minorBidi"/>
      <w:b/>
      <w:bCs/>
      <w:sz w:val="22"/>
      <w:szCs w:val="22"/>
      <w:lang w:val="en-US" w:eastAsia="ja-JP"/>
    </w:rPr>
  </w:style>
  <w:style w:type="paragraph" w:customStyle="1" w:styleId="Agreement">
    <w:name w:val="Agreement"/>
    <w:basedOn w:val="Normal"/>
    <w:next w:val="Normal"/>
    <w:rsid w:val="003F2FB5"/>
    <w:pPr>
      <w:numPr>
        <w:numId w:val="19"/>
      </w:numPr>
      <w:spacing w:before="60"/>
    </w:pPr>
    <w:rPr>
      <w:b/>
    </w:rPr>
  </w:style>
  <w:style w:type="character" w:customStyle="1" w:styleId="B2Char1">
    <w:name w:val="B2 Char1"/>
    <w:rsid w:val="003F2FB5"/>
    <w:rPr>
      <w:rFonts w:ascii="Times New Roman" w:eastAsia="Times New Roman" w:hAnsi="Times New Roman" w:cs="Times New Roman"/>
      <w:sz w:val="20"/>
      <w:szCs w:val="20"/>
      <w:lang w:val="en-GB" w:eastAsia="en-US" w:bidi="ar-SA"/>
    </w:rPr>
  </w:style>
  <w:style w:type="paragraph" w:customStyle="1" w:styleId="b30">
    <w:name w:val="b3"/>
    <w:basedOn w:val="Normal"/>
    <w:rsid w:val="003F2FB5"/>
    <w:pPr>
      <w:overflowPunct w:val="0"/>
      <w:autoSpaceDE w:val="0"/>
      <w:autoSpaceDN w:val="0"/>
      <w:spacing w:after="180"/>
      <w:ind w:left="1135" w:hanging="284"/>
    </w:pPr>
    <w:rPr>
      <w:rFonts w:eastAsia="Times New Roman"/>
    </w:rPr>
  </w:style>
  <w:style w:type="character" w:customStyle="1" w:styleId="BalloonTextChar">
    <w:name w:val="Balloon Text Char"/>
    <w:basedOn w:val="DefaultParagraphFont"/>
    <w:link w:val="BalloonText"/>
    <w:semiHidden/>
    <w:rsid w:val="003F2FB5"/>
    <w:rPr>
      <w:rFonts w:ascii="Tahoma" w:eastAsiaTheme="minorHAnsi" w:hAnsi="Tahoma" w:cs="Tahoma"/>
      <w:sz w:val="16"/>
      <w:szCs w:val="16"/>
      <w:lang w:val="en-GB"/>
    </w:rPr>
  </w:style>
  <w:style w:type="paragraph" w:customStyle="1" w:styleId="SubHeading">
    <w:name w:val="SubHeading"/>
    <w:basedOn w:val="Normal"/>
    <w:next w:val="Normal"/>
    <w:link w:val="SubHeadingChar"/>
    <w:rsid w:val="003F2FB5"/>
    <w:pPr>
      <w:spacing w:before="240" w:after="60"/>
      <w:outlineLvl w:val="8"/>
    </w:pPr>
    <w:rPr>
      <w:b/>
      <w:noProof/>
    </w:rPr>
  </w:style>
  <w:style w:type="character" w:customStyle="1" w:styleId="SubHeadingChar">
    <w:name w:val="SubHeading Char"/>
    <w:link w:val="SubHeading"/>
    <w:rsid w:val="003F2FB5"/>
    <w:rPr>
      <w:rFonts w:ascii="Times New Roman" w:eastAsiaTheme="minorHAnsi" w:hAnsi="Times New Roman"/>
      <w:b/>
      <w:noProof/>
      <w:lang w:val="en-GB"/>
    </w:rPr>
  </w:style>
  <w:style w:type="paragraph" w:customStyle="1" w:styleId="BoldComments">
    <w:name w:val="Bold Comments"/>
    <w:basedOn w:val="SubHeading"/>
    <w:link w:val="BoldCommentsChar"/>
    <w:qFormat/>
    <w:rsid w:val="003F2FB5"/>
    <w:rPr>
      <w:noProof w:val="0"/>
      <w:lang w:val="x-none" w:eastAsia="x-none"/>
    </w:rPr>
  </w:style>
  <w:style w:type="character" w:customStyle="1" w:styleId="BoldCommentsChar">
    <w:name w:val="Bold Comments Char"/>
    <w:link w:val="BoldComments"/>
    <w:rsid w:val="003F2FB5"/>
    <w:rPr>
      <w:rFonts w:ascii="Times New Roman" w:eastAsiaTheme="minorHAnsi" w:hAnsi="Times New Roman"/>
      <w:b/>
      <w:lang w:val="x-none" w:eastAsia="x-none"/>
    </w:rPr>
  </w:style>
  <w:style w:type="paragraph" w:customStyle="1" w:styleId="CharChar1CharChar">
    <w:name w:val="Char Char1 Char Char"/>
    <w:semiHidden/>
    <w:rsid w:val="003F2F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
    <w:name w:val="Char Char5"/>
    <w:rsid w:val="003F2FB5"/>
    <w:rPr>
      <w:rFonts w:ascii="Arial" w:eastAsia="MS Mincho" w:hAnsi="Arial" w:cs="Arial"/>
      <w:bCs/>
      <w:sz w:val="24"/>
      <w:szCs w:val="28"/>
      <w:lang w:val="en-GB" w:eastAsia="en-GB" w:bidi="ar-SA"/>
    </w:rPr>
  </w:style>
  <w:style w:type="character" w:customStyle="1" w:styleId="CharChar6">
    <w:name w:val="Char Char6"/>
    <w:rsid w:val="003F2FB5"/>
    <w:rPr>
      <w:rFonts w:ascii="Arial" w:eastAsia="MS Mincho" w:hAnsi="Arial" w:cs="Arial"/>
      <w:bCs/>
      <w:sz w:val="26"/>
      <w:szCs w:val="26"/>
      <w:lang w:val="en-GB" w:eastAsia="en-GB" w:bidi="ar-SA"/>
    </w:rPr>
  </w:style>
  <w:style w:type="character" w:customStyle="1" w:styleId="CharChar7">
    <w:name w:val="Char Char7"/>
    <w:rsid w:val="003F2FB5"/>
    <w:rPr>
      <w:rFonts w:ascii="Arial" w:eastAsia="MS Mincho" w:hAnsi="Arial" w:cs="Arial"/>
      <w:b/>
      <w:bCs/>
      <w:iCs/>
      <w:sz w:val="28"/>
      <w:szCs w:val="28"/>
      <w:lang w:val="en-GB" w:eastAsia="en-GB" w:bidi="ar-SA"/>
    </w:rPr>
  </w:style>
  <w:style w:type="paragraph" w:customStyle="1" w:styleId="ComeBack">
    <w:name w:val="ComeBack"/>
    <w:basedOn w:val="Doc-text2"/>
    <w:next w:val="Doc-text2"/>
    <w:link w:val="ComeBackCharChar"/>
    <w:rsid w:val="003F2FB5"/>
    <w:pPr>
      <w:numPr>
        <w:numId w:val="20"/>
      </w:numPr>
      <w:tabs>
        <w:tab w:val="clear" w:pos="1622"/>
      </w:tabs>
    </w:pPr>
  </w:style>
  <w:style w:type="character" w:customStyle="1" w:styleId="ComeBackCharChar">
    <w:name w:val="ComeBack Char Char"/>
    <w:link w:val="ComeBack"/>
    <w:rsid w:val="003F2FB5"/>
    <w:rPr>
      <w:rFonts w:ascii="Times New Roman" w:eastAsiaTheme="minorHAnsi" w:hAnsi="Times New Roman"/>
      <w:lang w:val="en-GB"/>
    </w:rPr>
  </w:style>
  <w:style w:type="character" w:customStyle="1" w:styleId="CommentTextChar">
    <w:name w:val="Comment Text Char"/>
    <w:basedOn w:val="DefaultParagraphFont"/>
    <w:link w:val="CommentText"/>
    <w:semiHidden/>
    <w:rsid w:val="003F2FB5"/>
    <w:rPr>
      <w:rFonts w:ascii="Times New Roman" w:eastAsiaTheme="minorHAnsi" w:hAnsi="Times New Roman"/>
      <w:lang w:val="en-GB"/>
    </w:rPr>
  </w:style>
  <w:style w:type="character" w:customStyle="1" w:styleId="CommentSubjectChar">
    <w:name w:val="Comment Subject Char"/>
    <w:basedOn w:val="CommentTextChar"/>
    <w:link w:val="CommentSubject"/>
    <w:semiHidden/>
    <w:rsid w:val="003F2FB5"/>
    <w:rPr>
      <w:rFonts w:ascii="Times New Roman" w:eastAsiaTheme="minorHAnsi" w:hAnsi="Times New Roman"/>
      <w:b/>
      <w:bCs/>
      <w:lang w:val="en-GB"/>
    </w:rPr>
  </w:style>
  <w:style w:type="paragraph" w:customStyle="1" w:styleId="Comments-red">
    <w:name w:val="Comments-red"/>
    <w:basedOn w:val="Comments"/>
    <w:qFormat/>
    <w:rsid w:val="003F2FB5"/>
    <w:rPr>
      <w:noProof w:val="0"/>
      <w:color w:val="FF0000"/>
    </w:rPr>
  </w:style>
  <w:style w:type="paragraph" w:customStyle="1" w:styleId="Confirmation">
    <w:name w:val="Confirmation"/>
    <w:basedOn w:val="Normal"/>
    <w:qFormat/>
    <w:rsid w:val="003F2FB5"/>
    <w:pPr>
      <w:numPr>
        <w:numId w:val="21"/>
      </w:numPr>
      <w:spacing w:after="180" w:line="0" w:lineRule="atLeast"/>
      <w:jc w:val="both"/>
    </w:pPr>
    <w:rPr>
      <w:b/>
      <w:bCs/>
      <w:lang w:eastAsia="x-none"/>
    </w:rPr>
  </w:style>
  <w:style w:type="paragraph" w:customStyle="1" w:styleId="ContributionHeader">
    <w:name w:val="ContributionHeader"/>
    <w:basedOn w:val="Normal"/>
    <w:link w:val="ContributionHeaderChar"/>
    <w:rsid w:val="003F2FB5"/>
    <w:pPr>
      <w:widowControl w:val="0"/>
      <w:tabs>
        <w:tab w:val="left" w:pos="2340"/>
        <w:tab w:val="right" w:pos="9900"/>
      </w:tabs>
      <w:overflowPunct w:val="0"/>
      <w:autoSpaceDE w:val="0"/>
      <w:autoSpaceDN w:val="0"/>
      <w:adjustRightInd w:val="0"/>
      <w:spacing w:after="120"/>
    </w:pPr>
    <w:rPr>
      <w:rFonts w:cs="Arial"/>
      <w:b/>
      <w:sz w:val="24"/>
    </w:rPr>
  </w:style>
  <w:style w:type="character" w:customStyle="1" w:styleId="ContributionHeaderChar">
    <w:name w:val="ContributionHeader Char"/>
    <w:link w:val="ContributionHeader"/>
    <w:locked/>
    <w:rsid w:val="003F2FB5"/>
    <w:rPr>
      <w:rFonts w:ascii="Times New Roman" w:eastAsiaTheme="minorHAnsi" w:hAnsi="Times New Roman" w:cs="Arial"/>
      <w:b/>
      <w:sz w:val="24"/>
      <w:lang w:val="en-GB"/>
    </w:rPr>
  </w:style>
  <w:style w:type="paragraph" w:customStyle="1" w:styleId="Doc-comment">
    <w:name w:val="Doc-comment"/>
    <w:basedOn w:val="Normal"/>
    <w:next w:val="Doc-text2"/>
    <w:qFormat/>
    <w:rsid w:val="003F2FB5"/>
    <w:pPr>
      <w:tabs>
        <w:tab w:val="left" w:pos="1622"/>
      </w:tabs>
      <w:ind w:left="1622" w:hanging="363"/>
    </w:pPr>
    <w:rPr>
      <w:i/>
    </w:rPr>
  </w:style>
  <w:style w:type="paragraph" w:customStyle="1" w:styleId="Doc-title">
    <w:name w:val="Doc-title"/>
    <w:basedOn w:val="Normal"/>
    <w:next w:val="Doc-text2"/>
    <w:link w:val="Doc-titleChar"/>
    <w:qFormat/>
    <w:rsid w:val="003F2FB5"/>
    <w:pPr>
      <w:spacing w:before="60"/>
      <w:ind w:left="1259" w:hanging="1259"/>
    </w:pPr>
    <w:rPr>
      <w:noProof/>
    </w:rPr>
  </w:style>
  <w:style w:type="character" w:customStyle="1" w:styleId="Doc-titleChar">
    <w:name w:val="Doc-title Char"/>
    <w:link w:val="Doc-title"/>
    <w:rsid w:val="003F2FB5"/>
    <w:rPr>
      <w:rFonts w:ascii="Times New Roman" w:eastAsiaTheme="minorHAnsi" w:hAnsi="Times New Roman"/>
      <w:noProof/>
      <w:lang w:val="en-GB"/>
    </w:rPr>
  </w:style>
  <w:style w:type="character" w:customStyle="1" w:styleId="DocumentMapChar">
    <w:name w:val="Document Map Char"/>
    <w:basedOn w:val="DefaultParagraphFont"/>
    <w:link w:val="DocumentMap"/>
    <w:semiHidden/>
    <w:rsid w:val="003F2FB5"/>
    <w:rPr>
      <w:rFonts w:ascii="Tahoma" w:eastAsiaTheme="minorHAnsi" w:hAnsi="Tahoma" w:cs="Tahoma"/>
      <w:shd w:val="clear" w:color="auto" w:fill="000080"/>
      <w:lang w:val="en-GB"/>
    </w:rPr>
  </w:style>
  <w:style w:type="paragraph" w:customStyle="1" w:styleId="EmailDiscussion">
    <w:name w:val="EmailDiscussion"/>
    <w:basedOn w:val="Normal"/>
    <w:next w:val="Normal"/>
    <w:link w:val="EmailDiscussionChar"/>
    <w:rsid w:val="003F2FB5"/>
    <w:pPr>
      <w:numPr>
        <w:numId w:val="22"/>
      </w:numPr>
    </w:pPr>
    <w:rPr>
      <w:b/>
    </w:rPr>
  </w:style>
  <w:style w:type="character" w:customStyle="1" w:styleId="EmailDiscussionChar">
    <w:name w:val="EmailDiscussion Char"/>
    <w:link w:val="EmailDiscussion"/>
    <w:rsid w:val="003F2FB5"/>
    <w:rPr>
      <w:rFonts w:ascii="Times New Roman" w:eastAsiaTheme="minorHAnsi" w:hAnsi="Times New Roman"/>
      <w:b/>
      <w:lang w:val="en-GB"/>
    </w:rPr>
  </w:style>
  <w:style w:type="paragraph" w:customStyle="1" w:styleId="EmailDiscussion2">
    <w:name w:val="EmailDiscussion2"/>
    <w:basedOn w:val="Doc-text2"/>
    <w:qFormat/>
    <w:rsid w:val="003F2FB5"/>
  </w:style>
  <w:style w:type="character" w:customStyle="1" w:styleId="emailstyle20">
    <w:name w:val="emailstyle20"/>
    <w:semiHidden/>
    <w:rsid w:val="003F2FB5"/>
    <w:rPr>
      <w:rFonts w:ascii="Arial" w:hAnsi="Arial" w:cs="Arial" w:hint="default"/>
      <w:color w:val="auto"/>
      <w:sz w:val="20"/>
      <w:szCs w:val="20"/>
    </w:rPr>
  </w:style>
  <w:style w:type="character" w:customStyle="1" w:styleId="FooterChar">
    <w:name w:val="Footer Char"/>
    <w:link w:val="Footer"/>
    <w:uiPriority w:val="99"/>
    <w:rsid w:val="003F2FB5"/>
    <w:rPr>
      <w:rFonts w:ascii="Times New Roman" w:eastAsiaTheme="minorHAnsi" w:hAnsi="Times New Roman"/>
      <w:lang w:val="x-none"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3F2FB5"/>
    <w:rPr>
      <w:rFonts w:ascii="Times New Roman" w:eastAsiaTheme="minorHAnsi" w:hAnsi="Times New Roman" w:cs="Arial"/>
      <w:bCs/>
      <w:sz w:val="26"/>
      <w:szCs w:val="26"/>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F2FB5"/>
    <w:rPr>
      <w:rFonts w:ascii="Times New Roman" w:eastAsiaTheme="minorHAnsi" w:hAnsi="Times New Roman" w:cs="Arial"/>
      <w:bCs/>
      <w:sz w:val="24"/>
      <w:szCs w:val="28"/>
      <w:lang w:val="en-GB"/>
    </w:rPr>
  </w:style>
  <w:style w:type="character" w:customStyle="1" w:styleId="Heading5Char">
    <w:name w:val="Heading 5 Char"/>
    <w:link w:val="Heading5"/>
    <w:rsid w:val="003F2FB5"/>
    <w:rPr>
      <w:rFonts w:ascii="Times New Roman" w:eastAsia="Times New Roman" w:hAnsi="Times New Roman"/>
      <w:bCs/>
      <w:iCs/>
      <w:sz w:val="22"/>
      <w:szCs w:val="26"/>
      <w:lang w:val="en-GB"/>
    </w:rPr>
  </w:style>
  <w:style w:type="character" w:customStyle="1" w:styleId="Heading6Char">
    <w:name w:val="Heading 6 Char"/>
    <w:basedOn w:val="DefaultParagraphFont"/>
    <w:link w:val="Heading6"/>
    <w:rsid w:val="003F2FB5"/>
    <w:rPr>
      <w:rFonts w:ascii="Times New Roman" w:eastAsiaTheme="minorHAnsi" w:hAnsi="Times New Roman"/>
      <w:b/>
      <w:bCs/>
      <w:sz w:val="22"/>
      <w:szCs w:val="22"/>
      <w:lang w:val="en-GB"/>
    </w:rPr>
  </w:style>
  <w:style w:type="character" w:customStyle="1" w:styleId="Heading7Char">
    <w:name w:val="Heading 7 Char"/>
    <w:link w:val="Heading7"/>
    <w:rsid w:val="003F2FB5"/>
    <w:rPr>
      <w:rFonts w:ascii="Calibri" w:eastAsia="PMingLiU" w:hAnsi="Calibri"/>
      <w:sz w:val="24"/>
      <w:lang w:val="en-GB"/>
    </w:rPr>
  </w:style>
  <w:style w:type="character" w:customStyle="1" w:styleId="Heading9Char">
    <w:name w:val="Heading 9 Char"/>
    <w:basedOn w:val="DefaultParagraphFont"/>
    <w:link w:val="Heading9"/>
    <w:rsid w:val="003F2FB5"/>
    <w:rPr>
      <w:rFonts w:ascii="Times New Roman" w:eastAsiaTheme="minorHAnsi" w:hAnsi="Times New Roman" w:cs="Arial"/>
      <w:b/>
      <w:szCs w:val="22"/>
      <w:lang w:val="en-GB"/>
    </w:rPr>
  </w:style>
  <w:style w:type="paragraph" w:customStyle="1" w:styleId="Internal">
    <w:name w:val="Internal"/>
    <w:basedOn w:val="Comments"/>
    <w:link w:val="InternalChar"/>
    <w:rsid w:val="003F2FB5"/>
    <w:rPr>
      <w:noProof w:val="0"/>
      <w:color w:val="333399"/>
    </w:rPr>
  </w:style>
  <w:style w:type="character" w:customStyle="1" w:styleId="InternalChar">
    <w:name w:val="Internal Char"/>
    <w:link w:val="Internal"/>
    <w:rsid w:val="003F2FB5"/>
    <w:rPr>
      <w:rFonts w:ascii="Times New Roman" w:eastAsiaTheme="minorHAnsi" w:hAnsi="Times New Roman"/>
      <w:i/>
      <w:color w:val="333399"/>
      <w:sz w:val="18"/>
      <w:lang w:val="en-GB"/>
    </w:rPr>
  </w:style>
  <w:style w:type="paragraph" w:customStyle="1" w:styleId="LSApproved">
    <w:name w:val="LS Approved"/>
    <w:basedOn w:val="ComeBack"/>
    <w:next w:val="Doc-text2"/>
    <w:qFormat/>
    <w:rsid w:val="003F2FB5"/>
    <w:pPr>
      <w:tabs>
        <w:tab w:val="left" w:pos="1259"/>
        <w:tab w:val="left" w:pos="1622"/>
      </w:tabs>
      <w:ind w:left="1627" w:hanging="697"/>
    </w:pPr>
  </w:style>
  <w:style w:type="paragraph" w:customStyle="1" w:styleId="MiniHeading">
    <w:name w:val="MiniHeading"/>
    <w:basedOn w:val="Comments"/>
    <w:qFormat/>
    <w:rsid w:val="003F2FB5"/>
    <w:pPr>
      <w:spacing w:before="180"/>
    </w:pPr>
    <w:rPr>
      <w:u w:val="single"/>
      <w:lang w:val="en-US"/>
    </w:rPr>
  </w:style>
  <w:style w:type="character" w:styleId="PlaceholderText">
    <w:name w:val="Placeholder Text"/>
    <w:uiPriority w:val="99"/>
    <w:semiHidden/>
    <w:rsid w:val="003F2FB5"/>
    <w:rPr>
      <w:color w:val="808080"/>
    </w:rPr>
  </w:style>
  <w:style w:type="paragraph" w:styleId="PlainText">
    <w:name w:val="Plain Text"/>
    <w:basedOn w:val="Normal"/>
    <w:link w:val="PlainTextChar"/>
    <w:uiPriority w:val="99"/>
    <w:unhideWhenUsed/>
    <w:rsid w:val="003F2FB5"/>
    <w:rPr>
      <w:rFonts w:ascii="Consolas" w:eastAsia="Calibri" w:hAnsi="Consolas"/>
      <w:sz w:val="21"/>
      <w:szCs w:val="21"/>
      <w:lang w:val="x-none"/>
    </w:rPr>
  </w:style>
  <w:style w:type="character" w:customStyle="1" w:styleId="PlainTextChar">
    <w:name w:val="Plain Text Char"/>
    <w:link w:val="PlainText"/>
    <w:uiPriority w:val="99"/>
    <w:rsid w:val="003F2FB5"/>
    <w:rPr>
      <w:rFonts w:ascii="Consolas" w:eastAsia="Calibri" w:hAnsi="Consolas"/>
      <w:sz w:val="21"/>
      <w:szCs w:val="21"/>
      <w:lang w:val="x-none"/>
    </w:rPr>
  </w:style>
  <w:style w:type="paragraph" w:customStyle="1" w:styleId="Review-comment">
    <w:name w:val="Review-comment"/>
    <w:basedOn w:val="Normal"/>
    <w:qFormat/>
    <w:rsid w:val="003F2FB5"/>
    <w:pPr>
      <w:tabs>
        <w:tab w:val="left" w:pos="1622"/>
      </w:tabs>
      <w:ind w:left="1622" w:hanging="363"/>
    </w:pPr>
    <w:rPr>
      <w:color w:val="C00000"/>
      <w:sz w:val="18"/>
    </w:rPr>
  </w:style>
  <w:style w:type="paragraph" w:customStyle="1" w:styleId="Review-comment2">
    <w:name w:val="Review-comment2"/>
    <w:basedOn w:val="Review-comment"/>
    <w:qFormat/>
    <w:rsid w:val="003F2FB5"/>
    <w:rPr>
      <w:color w:val="0C6E15"/>
    </w:rPr>
  </w:style>
  <w:style w:type="paragraph" w:customStyle="1" w:styleId="Review-comment3">
    <w:name w:val="Review-comment3"/>
    <w:basedOn w:val="Normal"/>
    <w:qFormat/>
    <w:rsid w:val="003F2FB5"/>
    <w:pPr>
      <w:tabs>
        <w:tab w:val="left" w:pos="1622"/>
      </w:tabs>
      <w:ind w:left="1622" w:hanging="363"/>
    </w:pPr>
    <w:rPr>
      <w:color w:val="2E74B5"/>
      <w:sz w:val="18"/>
    </w:rPr>
  </w:style>
  <w:style w:type="paragraph" w:customStyle="1" w:styleId="Style1">
    <w:name w:val="Style1"/>
    <w:basedOn w:val="Heading4"/>
    <w:rsid w:val="003F2FB5"/>
    <w:rPr>
      <w:b/>
      <w:sz w:val="22"/>
    </w:rPr>
  </w:style>
  <w:style w:type="paragraph" w:customStyle="1" w:styleId="Style2">
    <w:name w:val="Style2"/>
    <w:basedOn w:val="EmailDiscussion"/>
    <w:link w:val="Style2Char"/>
    <w:qFormat/>
    <w:rsid w:val="003F2FB5"/>
  </w:style>
  <w:style w:type="character" w:customStyle="1" w:styleId="Style2Char">
    <w:name w:val="Style2 Char"/>
    <w:basedOn w:val="EmailDiscussionChar"/>
    <w:link w:val="Style2"/>
    <w:rsid w:val="003F2FB5"/>
    <w:rPr>
      <w:rFonts w:ascii="Times New Roman" w:eastAsiaTheme="minorHAnsi" w:hAnsi="Times New Roman"/>
      <w:b/>
      <w:lang w:val="en-GB"/>
    </w:rPr>
  </w:style>
  <w:style w:type="paragraph" w:styleId="TableofFigures">
    <w:name w:val="table of figures"/>
    <w:basedOn w:val="Normal"/>
    <w:next w:val="Normal"/>
    <w:uiPriority w:val="99"/>
    <w:rsid w:val="003F2FB5"/>
    <w:pPr>
      <w:tabs>
        <w:tab w:val="left" w:pos="811"/>
      </w:tabs>
      <w:spacing w:before="60"/>
      <w:ind w:left="811" w:hanging="811"/>
    </w:pPr>
  </w:style>
  <w:style w:type="character" w:customStyle="1" w:styleId="TALChar">
    <w:name w:val="TAL Char"/>
    <w:link w:val="TAL"/>
    <w:rsid w:val="003F2FB5"/>
    <w:rPr>
      <w:rFonts w:ascii="Times New Roman" w:eastAsia="Malgun Gothic" w:hAnsi="Times New Roman"/>
      <w:sz w:val="18"/>
      <w:lang w:val="x-none"/>
    </w:rPr>
  </w:style>
  <w:style w:type="paragraph" w:customStyle="1" w:styleId="a">
    <w:name w:val="바탕글"/>
    <w:basedOn w:val="Normal"/>
    <w:rsid w:val="003F2FB5"/>
    <w:pPr>
      <w:widowControl w:val="0"/>
      <w:wordWrap w:val="0"/>
      <w:autoSpaceDE w:val="0"/>
      <w:autoSpaceDN w:val="0"/>
      <w:spacing w:line="384" w:lineRule="auto"/>
      <w:jc w:val="both"/>
      <w:textAlignment w:val="baseline"/>
    </w:pPr>
    <w:rPr>
      <w:rFonts w:eastAsia="Times New Roman"/>
      <w:color w:val="000000"/>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84301216">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11521780">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395979675">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760684293">
      <w:bodyDiv w:val="1"/>
      <w:marLeft w:val="0"/>
      <w:marRight w:val="0"/>
      <w:marTop w:val="0"/>
      <w:marBottom w:val="0"/>
      <w:divBdr>
        <w:top w:val="none" w:sz="0" w:space="0" w:color="auto"/>
        <w:left w:val="none" w:sz="0" w:space="0" w:color="auto"/>
        <w:bottom w:val="none" w:sz="0" w:space="0" w:color="auto"/>
        <w:right w:val="none" w:sz="0" w:space="0" w:color="auto"/>
      </w:divBdr>
    </w:div>
    <w:div w:id="799618016">
      <w:bodyDiv w:val="1"/>
      <w:marLeft w:val="0"/>
      <w:marRight w:val="0"/>
      <w:marTop w:val="0"/>
      <w:marBottom w:val="0"/>
      <w:divBdr>
        <w:top w:val="none" w:sz="0" w:space="0" w:color="auto"/>
        <w:left w:val="none" w:sz="0" w:space="0" w:color="auto"/>
        <w:bottom w:val="none" w:sz="0" w:space="0" w:color="auto"/>
        <w:right w:val="none" w:sz="0" w:space="0" w:color="auto"/>
      </w:divBdr>
    </w:div>
    <w:div w:id="830559845">
      <w:bodyDiv w:val="1"/>
      <w:marLeft w:val="0"/>
      <w:marRight w:val="0"/>
      <w:marTop w:val="0"/>
      <w:marBottom w:val="0"/>
      <w:divBdr>
        <w:top w:val="none" w:sz="0" w:space="0" w:color="auto"/>
        <w:left w:val="none" w:sz="0" w:space="0" w:color="auto"/>
        <w:bottom w:val="none" w:sz="0" w:space="0" w:color="auto"/>
        <w:right w:val="none" w:sz="0" w:space="0" w:color="auto"/>
      </w:divBdr>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14896139">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151288302">
      <w:bodyDiv w:val="1"/>
      <w:marLeft w:val="0"/>
      <w:marRight w:val="0"/>
      <w:marTop w:val="0"/>
      <w:marBottom w:val="0"/>
      <w:divBdr>
        <w:top w:val="none" w:sz="0" w:space="0" w:color="auto"/>
        <w:left w:val="none" w:sz="0" w:space="0" w:color="auto"/>
        <w:bottom w:val="none" w:sz="0" w:space="0" w:color="auto"/>
        <w:right w:val="none" w:sz="0" w:space="0" w:color="auto"/>
      </w:divBdr>
    </w:div>
    <w:div w:id="1193881570">
      <w:bodyDiv w:val="1"/>
      <w:marLeft w:val="0"/>
      <w:marRight w:val="0"/>
      <w:marTop w:val="0"/>
      <w:marBottom w:val="0"/>
      <w:divBdr>
        <w:top w:val="none" w:sz="0" w:space="0" w:color="auto"/>
        <w:left w:val="none" w:sz="0" w:space="0" w:color="auto"/>
        <w:bottom w:val="none" w:sz="0" w:space="0" w:color="auto"/>
        <w:right w:val="none" w:sz="0" w:space="0" w:color="auto"/>
      </w:divBdr>
    </w:div>
    <w:div w:id="1265847130">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7761478">
      <w:bodyDiv w:val="1"/>
      <w:marLeft w:val="0"/>
      <w:marRight w:val="0"/>
      <w:marTop w:val="0"/>
      <w:marBottom w:val="0"/>
      <w:divBdr>
        <w:top w:val="none" w:sz="0" w:space="0" w:color="auto"/>
        <w:left w:val="none" w:sz="0" w:space="0" w:color="auto"/>
        <w:bottom w:val="none" w:sz="0" w:space="0" w:color="auto"/>
        <w:right w:val="none" w:sz="0" w:space="0" w:color="auto"/>
      </w:divBdr>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7721417">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38218758">
      <w:bodyDiv w:val="1"/>
      <w:marLeft w:val="0"/>
      <w:marRight w:val="0"/>
      <w:marTop w:val="0"/>
      <w:marBottom w:val="0"/>
      <w:divBdr>
        <w:top w:val="none" w:sz="0" w:space="0" w:color="auto"/>
        <w:left w:val="none" w:sz="0" w:space="0" w:color="auto"/>
        <w:bottom w:val="none" w:sz="0" w:space="0" w:color="auto"/>
        <w:right w:val="none" w:sz="0" w:space="0" w:color="auto"/>
      </w:divBdr>
    </w:div>
    <w:div w:id="1660573451">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02632840">
      <w:bodyDiv w:val="1"/>
      <w:marLeft w:val="0"/>
      <w:marRight w:val="0"/>
      <w:marTop w:val="0"/>
      <w:marBottom w:val="0"/>
      <w:divBdr>
        <w:top w:val="none" w:sz="0" w:space="0" w:color="auto"/>
        <w:left w:val="none" w:sz="0" w:space="0" w:color="auto"/>
        <w:bottom w:val="none" w:sz="0" w:space="0" w:color="auto"/>
        <w:right w:val="none" w:sz="0" w:space="0" w:color="auto"/>
      </w:divBdr>
    </w:div>
    <w:div w:id="1717974668">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788505652">
      <w:bodyDiv w:val="1"/>
      <w:marLeft w:val="0"/>
      <w:marRight w:val="0"/>
      <w:marTop w:val="0"/>
      <w:marBottom w:val="0"/>
      <w:divBdr>
        <w:top w:val="none" w:sz="0" w:space="0" w:color="auto"/>
        <w:left w:val="none" w:sz="0" w:space="0" w:color="auto"/>
        <w:bottom w:val="none" w:sz="0" w:space="0" w:color="auto"/>
        <w:right w:val="none" w:sz="0" w:space="0" w:color="auto"/>
      </w:divBdr>
      <w:divsChild>
        <w:div w:id="27803538">
          <w:marLeft w:val="360"/>
          <w:marRight w:val="0"/>
          <w:marTop w:val="200"/>
          <w:marBottom w:val="0"/>
          <w:divBdr>
            <w:top w:val="none" w:sz="0" w:space="0" w:color="auto"/>
            <w:left w:val="none" w:sz="0" w:space="0" w:color="auto"/>
            <w:bottom w:val="none" w:sz="0" w:space="0" w:color="auto"/>
            <w:right w:val="none" w:sz="0" w:space="0" w:color="auto"/>
          </w:divBdr>
        </w:div>
        <w:div w:id="775097706">
          <w:marLeft w:val="360"/>
          <w:marRight w:val="0"/>
          <w:marTop w:val="200"/>
          <w:marBottom w:val="0"/>
          <w:divBdr>
            <w:top w:val="none" w:sz="0" w:space="0" w:color="auto"/>
            <w:left w:val="none" w:sz="0" w:space="0" w:color="auto"/>
            <w:bottom w:val="none" w:sz="0" w:space="0" w:color="auto"/>
            <w:right w:val="none" w:sz="0" w:space="0" w:color="auto"/>
          </w:divBdr>
        </w:div>
        <w:div w:id="321083552">
          <w:marLeft w:val="360"/>
          <w:marRight w:val="0"/>
          <w:marTop w:val="200"/>
          <w:marBottom w:val="0"/>
          <w:divBdr>
            <w:top w:val="none" w:sz="0" w:space="0" w:color="auto"/>
            <w:left w:val="none" w:sz="0" w:space="0" w:color="auto"/>
            <w:bottom w:val="none" w:sz="0" w:space="0" w:color="auto"/>
            <w:right w:val="none" w:sz="0" w:space="0" w:color="auto"/>
          </w:divBdr>
        </w:div>
        <w:div w:id="241716776">
          <w:marLeft w:val="360"/>
          <w:marRight w:val="0"/>
          <w:marTop w:val="200"/>
          <w:marBottom w:val="0"/>
          <w:divBdr>
            <w:top w:val="none" w:sz="0" w:space="0" w:color="auto"/>
            <w:left w:val="none" w:sz="0" w:space="0" w:color="auto"/>
            <w:bottom w:val="none" w:sz="0" w:space="0" w:color="auto"/>
            <w:right w:val="none" w:sz="0" w:space="0" w:color="auto"/>
          </w:divBdr>
        </w:div>
      </w:divsChild>
    </w:div>
    <w:div w:id="1843086611">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29599336">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 w:id="21221875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WG2_RL2/TSGR2_117-e/Report/Draft_R2-117e_Meeting_Report_v1.zip"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5" ma:contentTypeDescription="Create a new document." ma:contentTypeScope="" ma:versionID="27c9d4ab70e28a9565d562c6e79d9644">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81479a0bdcdfe3584f97bb2583406dd4"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229E27-2F81-44C0-8BD2-F5F15FB272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A3CB249-9FB2-480E-BED5-3DA5F6C8FBD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DCD3F27-041A-46A4-85F9-CCDAF389C2DB}">
  <ds:schemaRefs>
    <ds:schemaRef ds:uri="http://schemas.microsoft.com/sharepoint/v3/contenttype/forms"/>
  </ds:schemaRefs>
</ds:datastoreItem>
</file>

<file path=customXml/itemProps4.xml><?xml version="1.0" encoding="utf-8"?>
<ds:datastoreItem xmlns:ds="http://schemas.openxmlformats.org/officeDocument/2006/customXml" ds:itemID="{B84313F3-EF23-41FE-94EA-BC6B932EE5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877</Words>
  <Characters>4858</Characters>
  <Application>Microsoft Office Word</Application>
  <DocSecurity>0</DocSecurity>
  <Lines>40</Lines>
  <Paragraphs>11</Paragraphs>
  <ScaleCrop>false</ScaleCrop>
  <Manager/>
  <Company/>
  <LinksUpToDate>false</LinksUpToDate>
  <CharactersWithSpaces>5724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2</cp:revision>
  <dcterms:created xsi:type="dcterms:W3CDTF">2021-08-06T20:35:00Z</dcterms:created>
  <dcterms:modified xsi:type="dcterms:W3CDTF">2022-04-25T14:15:00Z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URL">
    <vt:lpwstr/>
  </property>
</Properties>
</file>